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4E0F" w14:textId="77777777" w:rsidR="005612AD" w:rsidRDefault="005612AD" w:rsidP="005612AD"/>
    <w:p w14:paraId="7F7C5A28" w14:textId="77777777" w:rsidR="005612AD" w:rsidRPr="005F71FD" w:rsidRDefault="005612AD" w:rsidP="005612AD">
      <w:pPr>
        <w:jc w:val="right"/>
        <w:rPr>
          <w:sz w:val="18"/>
          <w:szCs w:val="18"/>
        </w:rPr>
      </w:pPr>
      <w:bookmarkStart w:id="0" w:name="_Hlk47699014"/>
      <w:r w:rsidRPr="005F71FD">
        <w:rPr>
          <w:sz w:val="18"/>
          <w:szCs w:val="18"/>
        </w:rPr>
        <w:t>Załącznik nr 1 do Zarządzenia Wójta Gminy Hrubieszów</w:t>
      </w:r>
    </w:p>
    <w:p w14:paraId="609BA006" w14:textId="77777777" w:rsidR="005612AD" w:rsidRPr="00CF4F43" w:rsidRDefault="005612AD" w:rsidP="005612AD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Nr</w:t>
      </w:r>
      <w:r>
        <w:rPr>
          <w:sz w:val="18"/>
          <w:szCs w:val="18"/>
        </w:rPr>
        <w:t xml:space="preserve"> 17/</w:t>
      </w:r>
      <w:r w:rsidRPr="00CF4F43">
        <w:rPr>
          <w:sz w:val="18"/>
          <w:szCs w:val="18"/>
        </w:rPr>
        <w:t>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z dnia </w:t>
      </w:r>
      <w:r>
        <w:rPr>
          <w:sz w:val="18"/>
          <w:szCs w:val="18"/>
        </w:rPr>
        <w:t>23</w:t>
      </w:r>
      <w:r w:rsidRPr="00CF4F43">
        <w:rPr>
          <w:sz w:val="18"/>
          <w:szCs w:val="18"/>
        </w:rPr>
        <w:t>.0</w:t>
      </w:r>
      <w:r>
        <w:rPr>
          <w:sz w:val="18"/>
          <w:szCs w:val="18"/>
        </w:rPr>
        <w:t>1</w:t>
      </w:r>
      <w:r w:rsidRPr="00CF4F43">
        <w:rPr>
          <w:sz w:val="18"/>
          <w:szCs w:val="18"/>
        </w:rPr>
        <w:t>.202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r.</w:t>
      </w:r>
    </w:p>
    <w:p w14:paraId="4D56EACF" w14:textId="77777777" w:rsidR="005612AD" w:rsidRPr="007C64BF" w:rsidRDefault="005612AD" w:rsidP="005612AD">
      <w:pPr>
        <w:ind w:firstLine="708"/>
        <w:jc w:val="center"/>
        <w:rPr>
          <w:b/>
          <w:sz w:val="28"/>
          <w:szCs w:val="28"/>
        </w:rPr>
      </w:pPr>
      <w:r w:rsidRPr="00CF4F43">
        <w:rPr>
          <w:b/>
          <w:sz w:val="28"/>
          <w:szCs w:val="28"/>
        </w:rPr>
        <w:t>WYKAZ</w:t>
      </w:r>
      <w:r>
        <w:rPr>
          <w:b/>
          <w:sz w:val="28"/>
          <w:szCs w:val="28"/>
        </w:rPr>
        <w:t xml:space="preserve"> NIERUCHOMOŚCI PRZEZNACZONYCH DO NAJMU W DRODZE BEZPRZETARGOWEJ</w:t>
      </w:r>
    </w:p>
    <w:p w14:paraId="1A7ADEDE" w14:textId="77777777" w:rsidR="005612AD" w:rsidRDefault="005612AD" w:rsidP="005612AD">
      <w:pPr>
        <w:jc w:val="center"/>
        <w:rPr>
          <w:sz w:val="22"/>
          <w:szCs w:val="22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210"/>
        <w:gridCol w:w="851"/>
        <w:gridCol w:w="992"/>
        <w:gridCol w:w="2122"/>
        <w:gridCol w:w="1702"/>
        <w:gridCol w:w="1702"/>
        <w:gridCol w:w="992"/>
        <w:gridCol w:w="1277"/>
        <w:gridCol w:w="2128"/>
        <w:gridCol w:w="1414"/>
        <w:gridCol w:w="979"/>
      </w:tblGrid>
      <w:tr w:rsidR="005612AD" w:rsidRPr="00461DE6" w14:paraId="494DAB70" w14:textId="77777777" w:rsidTr="00801454">
        <w:trPr>
          <w:trHeight w:val="1056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76C4B20D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L. p.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72EFA0E5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</w:p>
          <w:p w14:paraId="6DFC5AEA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Położenie</w:t>
            </w:r>
          </w:p>
          <w:p w14:paraId="0538A83D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699AEEEB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10" w:type="pct"/>
            <w:vAlign w:val="center"/>
          </w:tcPr>
          <w:p w14:paraId="77CCA780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Powierz</w:t>
            </w:r>
          </w:p>
          <w:p w14:paraId="0142DC8E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79D">
              <w:rPr>
                <w:b/>
                <w:sz w:val="20"/>
                <w:szCs w:val="20"/>
              </w:rPr>
              <w:t>chnia</w:t>
            </w:r>
            <w:proofErr w:type="spellEnd"/>
            <w:r w:rsidRPr="0045479D">
              <w:rPr>
                <w:b/>
                <w:sz w:val="20"/>
                <w:szCs w:val="20"/>
              </w:rPr>
              <w:t xml:space="preserve"> działek</w:t>
            </w:r>
          </w:p>
          <w:p w14:paraId="7D13DB38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(ha)/ </w:t>
            </w:r>
          </w:p>
        </w:tc>
        <w:tc>
          <w:tcPr>
            <w:tcW w:w="663" w:type="pct"/>
            <w:vAlign w:val="center"/>
          </w:tcPr>
          <w:p w14:paraId="7DCDF6EA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32" w:type="pct"/>
            <w:vAlign w:val="center"/>
          </w:tcPr>
          <w:p w14:paraId="61867940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Przeznaczenie nieruchomości</w:t>
            </w:r>
            <w:r w:rsidRPr="0045479D">
              <w:rPr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zgodnie</w:t>
            </w:r>
          </w:p>
          <w:p w14:paraId="7EE66B08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45479D"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532" w:type="pct"/>
            <w:shd w:val="clear" w:color="auto" w:fill="auto"/>
            <w:vAlign w:val="center"/>
          </w:tcPr>
          <w:p w14:paraId="68A5097D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Opis</w:t>
            </w:r>
          </w:p>
          <w:p w14:paraId="1E69FCB8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10" w:type="pct"/>
            <w:vAlign w:val="center"/>
          </w:tcPr>
          <w:p w14:paraId="6310DF6E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Powierzchnia </w:t>
            </w:r>
          </w:p>
          <w:p w14:paraId="19586ED5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399" w:type="pct"/>
            <w:vAlign w:val="center"/>
          </w:tcPr>
          <w:p w14:paraId="70A09C1F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Sposób                         i termin</w:t>
            </w:r>
          </w:p>
          <w:p w14:paraId="5C923AAF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zagospodarowania</w:t>
            </w:r>
          </w:p>
          <w:p w14:paraId="70E23B4A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32097F6B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Termin wnoszenia opłat</w:t>
            </w:r>
          </w:p>
        </w:tc>
        <w:tc>
          <w:tcPr>
            <w:tcW w:w="442" w:type="pct"/>
            <w:vAlign w:val="center"/>
          </w:tcPr>
          <w:p w14:paraId="3169F753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Wysokość </w:t>
            </w:r>
            <w:r>
              <w:rPr>
                <w:b/>
                <w:sz w:val="20"/>
                <w:szCs w:val="20"/>
              </w:rPr>
              <w:t>rocznego</w:t>
            </w:r>
            <w:r w:rsidRPr="0045479D">
              <w:rPr>
                <w:b/>
                <w:sz w:val="20"/>
                <w:szCs w:val="20"/>
              </w:rPr>
              <w:t xml:space="preserve"> czynszu najmu netto + podatek VAT</w:t>
            </w:r>
          </w:p>
        </w:tc>
        <w:tc>
          <w:tcPr>
            <w:tcW w:w="306" w:type="pct"/>
            <w:vAlign w:val="center"/>
          </w:tcPr>
          <w:p w14:paraId="4942019F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</w:p>
          <w:p w14:paraId="0444FBC5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Uwagi</w:t>
            </w:r>
          </w:p>
          <w:p w14:paraId="657B6139" w14:textId="77777777" w:rsidR="005612AD" w:rsidRPr="0045479D" w:rsidRDefault="005612AD" w:rsidP="008014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12AD" w:rsidRPr="00E43CC3" w14:paraId="07649280" w14:textId="77777777" w:rsidTr="00801454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43B6B876" w14:textId="77777777" w:rsidR="005612AD" w:rsidRPr="0045479D" w:rsidRDefault="005612AD" w:rsidP="0080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53CF595D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Moroczyn</w:t>
            </w:r>
          </w:p>
          <w:p w14:paraId="54A41E19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92B4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329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343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0,85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A34E" w14:textId="77777777" w:rsidR="005612AD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KW ZA1H/00058661/3 grunty rolne zabudowane – </w:t>
            </w:r>
          </w:p>
          <w:p w14:paraId="383DCBBE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Br-RI, RII,</w:t>
            </w:r>
          </w:p>
          <w:p w14:paraId="35BDFAC9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grunty rolne – RII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C4CA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UK – usługi kultury                   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5611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Lokal użytkowy – garaż wraz</w:t>
            </w:r>
          </w:p>
          <w:p w14:paraId="7E2EBE76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z gruntem niezbędnym do użytkowania.</w:t>
            </w:r>
          </w:p>
          <w:p w14:paraId="624DB179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4B7E" w14:textId="77777777" w:rsidR="005612AD" w:rsidRPr="00536BEF" w:rsidRDefault="005612AD" w:rsidP="008014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21,62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0721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Najem na czas oznaczony </w:t>
            </w:r>
            <w:r>
              <w:rPr>
                <w:sz w:val="20"/>
                <w:szCs w:val="20"/>
              </w:rPr>
              <w:t xml:space="preserve">do </w:t>
            </w:r>
            <w:r w:rsidRPr="00536BEF">
              <w:rPr>
                <w:sz w:val="20"/>
                <w:szCs w:val="20"/>
              </w:rPr>
              <w:t>5 -lata</w:t>
            </w:r>
          </w:p>
        </w:tc>
        <w:tc>
          <w:tcPr>
            <w:tcW w:w="665" w:type="pct"/>
            <w:vAlign w:val="center"/>
          </w:tcPr>
          <w:p w14:paraId="5CF5351C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Czynsz płatny kwartalnie do 15 dnia</w:t>
            </w:r>
            <w:r>
              <w:rPr>
                <w:sz w:val="20"/>
                <w:szCs w:val="20"/>
              </w:rPr>
              <w:t xml:space="preserve"> </w:t>
            </w:r>
            <w:r w:rsidRPr="00536BEF">
              <w:rPr>
                <w:sz w:val="20"/>
                <w:szCs w:val="20"/>
              </w:rPr>
              <w:t>każdego miesiąca kończącego kwartał</w:t>
            </w:r>
          </w:p>
        </w:tc>
        <w:tc>
          <w:tcPr>
            <w:tcW w:w="442" w:type="pct"/>
            <w:vAlign w:val="center"/>
          </w:tcPr>
          <w:p w14:paraId="46034EE2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315,65</w:t>
            </w:r>
          </w:p>
        </w:tc>
        <w:tc>
          <w:tcPr>
            <w:tcW w:w="306" w:type="pct"/>
          </w:tcPr>
          <w:p w14:paraId="07F61A88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</w:tc>
      </w:tr>
      <w:tr w:rsidR="005612AD" w:rsidRPr="00E43CC3" w14:paraId="045E55D5" w14:textId="77777777" w:rsidTr="00801454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3854E9BB" w14:textId="77777777" w:rsidR="005612AD" w:rsidRPr="0045479D" w:rsidRDefault="005612AD" w:rsidP="00801454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2.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C976B60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Moroczyn</w:t>
            </w:r>
          </w:p>
          <w:p w14:paraId="47FEFD71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C167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329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4EBA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0,85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C42" w14:textId="77777777" w:rsidR="005612AD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KW ZA1H/00058661/3 grunty rolne zabudowane – </w:t>
            </w:r>
          </w:p>
          <w:p w14:paraId="104CAF07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Br-RI, RII,</w:t>
            </w:r>
          </w:p>
          <w:p w14:paraId="68E36B38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grunty rolne – RII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EB7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UK – usługi kultury                   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077C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Lokal użytkowy – garaż wraz</w:t>
            </w:r>
          </w:p>
          <w:p w14:paraId="4DE1F431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z gruntem niezbędnym do użytkowania.</w:t>
            </w:r>
          </w:p>
          <w:p w14:paraId="7061D4F6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14:paraId="7433E769" w14:textId="77777777" w:rsidR="005612AD" w:rsidRPr="00536BEF" w:rsidRDefault="005612AD" w:rsidP="008014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17,60</w:t>
            </w:r>
          </w:p>
        </w:tc>
        <w:tc>
          <w:tcPr>
            <w:tcW w:w="399" w:type="pct"/>
            <w:vAlign w:val="center"/>
          </w:tcPr>
          <w:p w14:paraId="0641A5B4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Najem</w:t>
            </w:r>
          </w:p>
          <w:p w14:paraId="1F7E95ED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na czas oznaczony do </w:t>
            </w:r>
            <w:r>
              <w:rPr>
                <w:sz w:val="20"/>
                <w:szCs w:val="20"/>
              </w:rPr>
              <w:t>5</w:t>
            </w:r>
            <w:r w:rsidRPr="00536BEF">
              <w:rPr>
                <w:sz w:val="20"/>
                <w:szCs w:val="20"/>
              </w:rPr>
              <w:t xml:space="preserve"> lat</w:t>
            </w:r>
          </w:p>
        </w:tc>
        <w:tc>
          <w:tcPr>
            <w:tcW w:w="665" w:type="pct"/>
            <w:vAlign w:val="center"/>
          </w:tcPr>
          <w:p w14:paraId="564A6D07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Czynsz płatny kwartalnie do 15 dnia</w:t>
            </w:r>
            <w:r>
              <w:rPr>
                <w:sz w:val="20"/>
                <w:szCs w:val="20"/>
              </w:rPr>
              <w:t xml:space="preserve"> </w:t>
            </w:r>
            <w:r w:rsidRPr="00536BEF">
              <w:rPr>
                <w:sz w:val="20"/>
                <w:szCs w:val="20"/>
              </w:rPr>
              <w:t>każdego miesiąca kończącego kwartał</w:t>
            </w:r>
          </w:p>
        </w:tc>
        <w:tc>
          <w:tcPr>
            <w:tcW w:w="442" w:type="pct"/>
            <w:vAlign w:val="center"/>
          </w:tcPr>
          <w:p w14:paraId="00458DC6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256,96</w:t>
            </w:r>
          </w:p>
        </w:tc>
        <w:tc>
          <w:tcPr>
            <w:tcW w:w="306" w:type="pct"/>
          </w:tcPr>
          <w:p w14:paraId="075C8B72" w14:textId="77777777" w:rsidR="005612AD" w:rsidRPr="00536BEF" w:rsidRDefault="005612AD" w:rsidP="008014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612AD" w:rsidRPr="00E43CC3" w14:paraId="66244643" w14:textId="77777777" w:rsidTr="00801454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320F7DD3" w14:textId="77777777" w:rsidR="005612AD" w:rsidRPr="0045479D" w:rsidRDefault="005612AD" w:rsidP="00801454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3.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175ACDBE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Moroczyn</w:t>
            </w:r>
          </w:p>
          <w:p w14:paraId="1193A68D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F5C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329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C8D8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0,85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D9F1" w14:textId="77777777" w:rsidR="005612AD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KW ZA1H/00058661/3 grunty rolne zabudowane – </w:t>
            </w:r>
          </w:p>
          <w:p w14:paraId="2E40B35D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Br-RI, RII,</w:t>
            </w:r>
          </w:p>
          <w:p w14:paraId="032DD533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grunty rolne – RII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B3E9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UK – usługi kultury                    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B5D5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Lokal użytkowy – garaż wraz</w:t>
            </w:r>
          </w:p>
          <w:p w14:paraId="6E1E8218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z gruntem niezbędnym do użytkowania.</w:t>
            </w:r>
          </w:p>
          <w:p w14:paraId="2371CB21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Align w:val="center"/>
          </w:tcPr>
          <w:p w14:paraId="5F8A86EE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13,40</w:t>
            </w:r>
          </w:p>
        </w:tc>
        <w:tc>
          <w:tcPr>
            <w:tcW w:w="399" w:type="pct"/>
            <w:vAlign w:val="center"/>
          </w:tcPr>
          <w:p w14:paraId="60673F69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  <w:p w14:paraId="73F88F02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Najem</w:t>
            </w:r>
          </w:p>
          <w:p w14:paraId="21934733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 xml:space="preserve">na czas oznaczony do </w:t>
            </w:r>
            <w:r>
              <w:rPr>
                <w:sz w:val="20"/>
                <w:szCs w:val="20"/>
              </w:rPr>
              <w:t>5</w:t>
            </w:r>
            <w:r w:rsidRPr="00536BEF">
              <w:rPr>
                <w:sz w:val="20"/>
                <w:szCs w:val="20"/>
              </w:rPr>
              <w:t xml:space="preserve"> lat</w:t>
            </w:r>
          </w:p>
        </w:tc>
        <w:tc>
          <w:tcPr>
            <w:tcW w:w="665" w:type="pct"/>
            <w:vAlign w:val="center"/>
          </w:tcPr>
          <w:p w14:paraId="2A1F3297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Czynsz płatny kwartalnie do 15 dnia</w:t>
            </w:r>
            <w:r>
              <w:rPr>
                <w:sz w:val="20"/>
                <w:szCs w:val="20"/>
              </w:rPr>
              <w:t xml:space="preserve"> </w:t>
            </w:r>
            <w:r w:rsidRPr="00536BEF">
              <w:rPr>
                <w:sz w:val="20"/>
                <w:szCs w:val="20"/>
              </w:rPr>
              <w:t>każdego miesiąca kończącego kwartał</w:t>
            </w:r>
          </w:p>
        </w:tc>
        <w:tc>
          <w:tcPr>
            <w:tcW w:w="442" w:type="pct"/>
            <w:vAlign w:val="center"/>
          </w:tcPr>
          <w:p w14:paraId="09E49424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</w:p>
          <w:p w14:paraId="2113CEEB" w14:textId="77777777" w:rsidR="005612AD" w:rsidRPr="00536BEF" w:rsidRDefault="005612AD" w:rsidP="00801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195,64</w:t>
            </w:r>
          </w:p>
        </w:tc>
        <w:tc>
          <w:tcPr>
            <w:tcW w:w="306" w:type="pct"/>
            <w:vAlign w:val="center"/>
          </w:tcPr>
          <w:p w14:paraId="0FF5DCCC" w14:textId="77777777" w:rsidR="005612AD" w:rsidRPr="00536BEF" w:rsidRDefault="005612AD" w:rsidP="0080145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8A87579" w14:textId="77777777" w:rsidR="005612AD" w:rsidRDefault="005612AD" w:rsidP="005612AD">
      <w:pPr>
        <w:jc w:val="both"/>
        <w:rPr>
          <w:b/>
          <w:bCs/>
          <w:sz w:val="22"/>
          <w:szCs w:val="22"/>
        </w:rPr>
      </w:pPr>
      <w:bookmarkStart w:id="1" w:name="_Hlk21622783"/>
      <w:r>
        <w:rPr>
          <w:b/>
          <w:bCs/>
          <w:sz w:val="22"/>
          <w:szCs w:val="22"/>
        </w:rPr>
        <w:t>Najemca opłaca podatek wg deklaracji podatkowej.</w:t>
      </w:r>
    </w:p>
    <w:p w14:paraId="11AF6379" w14:textId="77777777" w:rsidR="005612AD" w:rsidRPr="005406BD" w:rsidRDefault="005612AD" w:rsidP="005612AD">
      <w:pPr>
        <w:jc w:val="both"/>
        <w:rPr>
          <w:sz w:val="22"/>
          <w:szCs w:val="22"/>
        </w:rPr>
      </w:pPr>
      <w:r w:rsidRPr="005406BD">
        <w:rPr>
          <w:b/>
          <w:bCs/>
          <w:sz w:val="22"/>
          <w:szCs w:val="22"/>
        </w:rPr>
        <w:t>Stawka czynsz najmu będzie podlegać corocznej waloryzacji na podstawie średniorocznego wskaźnika wzrostu cen towarów i usług konsumpcyjnych za rok poprzedni ogłoszonego przez Prezesa GUS</w:t>
      </w:r>
      <w:bookmarkEnd w:id="1"/>
      <w:r w:rsidRPr="005406BD">
        <w:rPr>
          <w:b/>
          <w:bCs/>
          <w:sz w:val="22"/>
          <w:szCs w:val="22"/>
        </w:rPr>
        <w:t>, co nie wymaga aneksu do umowy</w:t>
      </w:r>
      <w:r>
        <w:rPr>
          <w:sz w:val="22"/>
          <w:szCs w:val="22"/>
        </w:rPr>
        <w:t xml:space="preserve">.                                                                                             </w:t>
      </w:r>
      <w:bookmarkEnd w:id="0"/>
    </w:p>
    <w:p w14:paraId="1087DB7F" w14:textId="77777777" w:rsidR="005612AD" w:rsidRDefault="005612AD" w:rsidP="005612AD">
      <w:pPr>
        <w:jc w:val="both"/>
      </w:pPr>
      <w:r>
        <w:t>Niniejszy wykaz 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2021 r. poz. 1899 ze zm.) wywieszono na okres 21 dni od 24.01.2023 r. do 13.02.2023 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 w:rsidRPr="001627B8">
          <w:rPr>
            <w:rStyle w:val="Hipercz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t>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>wywieszeniu zamieszczono w prasie lokalnej.</w:t>
      </w:r>
    </w:p>
    <w:p w14:paraId="46FC5600" w14:textId="77777777" w:rsidR="005612AD" w:rsidRDefault="005612AD" w:rsidP="005612AD">
      <w:pPr>
        <w:jc w:val="both"/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</w:p>
    <w:p w14:paraId="597C270C" w14:textId="77777777" w:rsidR="005612AD" w:rsidRDefault="005612AD" w:rsidP="005612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F2EA87" w14:textId="77777777" w:rsidR="005612AD" w:rsidRDefault="005612AD" w:rsidP="005612A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_Hlk97883805"/>
      <w:r>
        <w:t xml:space="preserve">     Wójt Gminy Hrubieszów</w:t>
      </w:r>
    </w:p>
    <w:p w14:paraId="241BF77D" w14:textId="77777777" w:rsidR="005612AD" w:rsidRDefault="005612AD" w:rsidP="005612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/-/ Tomasz Zając</w:t>
      </w:r>
      <w:bookmarkEnd w:id="2"/>
    </w:p>
    <w:p w14:paraId="06AC5643" w14:textId="77777777" w:rsidR="001964F8" w:rsidRDefault="001964F8"/>
    <w:sectPr w:rsidR="001964F8" w:rsidSect="00C5556F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DC"/>
    <w:rsid w:val="001964F8"/>
    <w:rsid w:val="005612AD"/>
    <w:rsid w:val="0075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E58F7-FB3B-490F-A5DC-97BC0DB3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1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2023-01-24T12:35:00Z</dcterms:created>
  <dcterms:modified xsi:type="dcterms:W3CDTF">2023-01-24T12:36:00Z</dcterms:modified>
</cp:coreProperties>
</file>