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AD67" w14:textId="77777777" w:rsidR="003F08C2" w:rsidRDefault="003F08C2" w:rsidP="003F08C2">
      <w:pPr>
        <w:ind w:left="5664" w:firstLine="708"/>
        <w:jc w:val="right"/>
        <w:rPr>
          <w:sz w:val="20"/>
          <w:szCs w:val="20"/>
        </w:rPr>
      </w:pPr>
      <w:bookmarkStart w:id="0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 xml:space="preserve">zenia Wójta Gminy Hrubieszów </w:t>
      </w:r>
    </w:p>
    <w:p w14:paraId="33101D03" w14:textId="77777777" w:rsidR="003F08C2" w:rsidRDefault="003F08C2" w:rsidP="003F08C2">
      <w:pPr>
        <w:ind w:left="70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nr 95/2042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>14</w:t>
      </w:r>
      <w:r w:rsidRPr="0000088D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00088D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0C35D8B4" w14:textId="77777777" w:rsidR="003F08C2" w:rsidRPr="002A2CE1" w:rsidRDefault="003F08C2" w:rsidP="003F08C2">
      <w:pPr>
        <w:jc w:val="right"/>
        <w:rPr>
          <w:sz w:val="20"/>
          <w:szCs w:val="20"/>
        </w:rPr>
      </w:pPr>
    </w:p>
    <w:p w14:paraId="08C7385A" w14:textId="77777777" w:rsidR="003F08C2" w:rsidRDefault="003F08C2" w:rsidP="003F08C2">
      <w:pPr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 xml:space="preserve">Wykaz nieruchomości przeznaczonych do </w:t>
      </w:r>
      <w:r>
        <w:rPr>
          <w:b/>
          <w:sz w:val="28"/>
          <w:szCs w:val="28"/>
        </w:rPr>
        <w:t xml:space="preserve">zamiany </w:t>
      </w:r>
    </w:p>
    <w:p w14:paraId="5DC988B2" w14:textId="77777777" w:rsidR="003F08C2" w:rsidRDefault="003F08C2" w:rsidP="003F08C2">
      <w:pPr>
        <w:jc w:val="center"/>
        <w:rPr>
          <w:b/>
          <w:sz w:val="28"/>
          <w:szCs w:val="28"/>
        </w:rPr>
      </w:pP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309"/>
        <w:gridCol w:w="992"/>
        <w:gridCol w:w="1133"/>
        <w:gridCol w:w="2412"/>
        <w:gridCol w:w="1843"/>
        <w:gridCol w:w="2268"/>
        <w:gridCol w:w="1702"/>
        <w:gridCol w:w="2485"/>
      </w:tblGrid>
      <w:tr w:rsidR="003F08C2" w:rsidRPr="003A1860" w14:paraId="5183EE46" w14:textId="77777777" w:rsidTr="00A34BB9">
        <w:trPr>
          <w:trHeight w:val="1056"/>
          <w:jc w:val="center"/>
        </w:trPr>
        <w:tc>
          <w:tcPr>
            <w:tcW w:w="180" w:type="pct"/>
            <w:shd w:val="clear" w:color="auto" w:fill="auto"/>
            <w:vAlign w:val="center"/>
          </w:tcPr>
          <w:p w14:paraId="178DF0C1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A186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6" w:type="pct"/>
            <w:shd w:val="clear" w:color="auto" w:fill="auto"/>
            <w:vAlign w:val="center"/>
          </w:tcPr>
          <w:p w14:paraId="3B59D8A8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Położenie</w:t>
            </w:r>
          </w:p>
          <w:p w14:paraId="00D975E2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318C1234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86" w:type="pct"/>
            <w:vAlign w:val="center"/>
          </w:tcPr>
          <w:p w14:paraId="65A32A15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Powierz</w:t>
            </w:r>
          </w:p>
          <w:p w14:paraId="3F926120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A1860">
              <w:rPr>
                <w:b/>
                <w:sz w:val="20"/>
                <w:szCs w:val="20"/>
              </w:rPr>
              <w:t>chnia</w:t>
            </w:r>
            <w:proofErr w:type="spellEnd"/>
            <w:r w:rsidRPr="003A1860">
              <w:rPr>
                <w:b/>
                <w:sz w:val="20"/>
                <w:szCs w:val="20"/>
              </w:rPr>
              <w:t xml:space="preserve"> działek</w:t>
            </w:r>
          </w:p>
          <w:p w14:paraId="6DA4E396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822" w:type="pct"/>
            <w:vAlign w:val="center"/>
          </w:tcPr>
          <w:p w14:paraId="69BBDEF6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628" w:type="pct"/>
            <w:vAlign w:val="center"/>
          </w:tcPr>
          <w:p w14:paraId="67656BBD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Przeznaczenie nieruchomości</w:t>
            </w:r>
            <w:r w:rsidRPr="003A1860">
              <w:rPr>
                <w:sz w:val="20"/>
                <w:szCs w:val="20"/>
              </w:rPr>
              <w:t xml:space="preserve"> </w:t>
            </w:r>
            <w:r w:rsidRPr="003A1860">
              <w:rPr>
                <w:b/>
                <w:sz w:val="20"/>
                <w:szCs w:val="20"/>
              </w:rPr>
              <w:t xml:space="preserve">zgodnie </w:t>
            </w:r>
          </w:p>
          <w:p w14:paraId="38E332D6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3A1860">
              <w:rPr>
                <w:b/>
                <w:sz w:val="20"/>
                <w:szCs w:val="20"/>
              </w:rPr>
              <w:t>m.p.z.p</w:t>
            </w:r>
            <w:proofErr w:type="spellEnd"/>
            <w:r w:rsidRPr="003A186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F221B46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Opis</w:t>
            </w:r>
          </w:p>
          <w:p w14:paraId="5A7D3CF9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580" w:type="pct"/>
            <w:vAlign w:val="center"/>
          </w:tcPr>
          <w:p w14:paraId="1198EFB5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 xml:space="preserve">Cena nieruchomości netto </w:t>
            </w:r>
          </w:p>
        </w:tc>
        <w:tc>
          <w:tcPr>
            <w:tcW w:w="847" w:type="pct"/>
            <w:vAlign w:val="center"/>
          </w:tcPr>
          <w:p w14:paraId="33309EAA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</w:p>
          <w:p w14:paraId="6B43A42A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  <w:r w:rsidRPr="003A1860">
              <w:rPr>
                <w:b/>
                <w:sz w:val="20"/>
                <w:szCs w:val="20"/>
              </w:rPr>
              <w:t>Uwagi</w:t>
            </w:r>
          </w:p>
          <w:p w14:paraId="1CFDD93E" w14:textId="77777777" w:rsidR="003F08C2" w:rsidRPr="003A1860" w:rsidRDefault="003F08C2" w:rsidP="00A34B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8C2" w:rsidRPr="003A1860" w14:paraId="415FA320" w14:textId="77777777" w:rsidTr="00A34BB9">
        <w:trPr>
          <w:trHeight w:val="853"/>
          <w:jc w:val="center"/>
        </w:trPr>
        <w:tc>
          <w:tcPr>
            <w:tcW w:w="180" w:type="pct"/>
            <w:shd w:val="clear" w:color="auto" w:fill="auto"/>
            <w:vAlign w:val="center"/>
          </w:tcPr>
          <w:p w14:paraId="4D58C999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813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>Obrowiec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469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>737/1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C04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>0,0300</w:t>
            </w:r>
          </w:p>
        </w:tc>
        <w:tc>
          <w:tcPr>
            <w:tcW w:w="822" w:type="pct"/>
            <w:vAlign w:val="center"/>
          </w:tcPr>
          <w:p w14:paraId="7EC16DF2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 xml:space="preserve">KW ZA1H/00080976/7 </w:t>
            </w:r>
          </w:p>
          <w:p w14:paraId="5DA3DB77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 xml:space="preserve">Oznaczona w ewidencji gruntów jako </w:t>
            </w:r>
          </w:p>
          <w:p w14:paraId="72275C7D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>droga – dr</w:t>
            </w:r>
          </w:p>
        </w:tc>
        <w:tc>
          <w:tcPr>
            <w:tcW w:w="628" w:type="pct"/>
            <w:vAlign w:val="center"/>
          </w:tcPr>
          <w:p w14:paraId="6B1415B4" w14:textId="77777777" w:rsidR="003F08C2" w:rsidRPr="002B51E9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>Tereny produkcji rolnej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C91829D" w14:textId="77777777" w:rsidR="003F08C2" w:rsidRPr="002B51E9" w:rsidRDefault="003F08C2" w:rsidP="00A34BB9">
            <w:pPr>
              <w:jc w:val="center"/>
              <w:rPr>
                <w:rFonts w:eastAsia="Calibri"/>
                <w:color w:val="FF0000"/>
              </w:rPr>
            </w:pPr>
            <w:r w:rsidRPr="002B51E9">
              <w:rPr>
                <w:sz w:val="22"/>
                <w:szCs w:val="22"/>
              </w:rPr>
              <w:t>Nieruchomość gruntowa niezabudowana</w:t>
            </w:r>
            <w:r w:rsidRPr="002B51E9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754CB459" w14:textId="77777777" w:rsidR="003F08C2" w:rsidRPr="002B51E9" w:rsidRDefault="003F08C2" w:rsidP="00A34BB9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80" w:type="pct"/>
            <w:vAlign w:val="center"/>
          </w:tcPr>
          <w:p w14:paraId="1AAFA927" w14:textId="77777777" w:rsidR="003F08C2" w:rsidRPr="002B51E9" w:rsidRDefault="003F08C2" w:rsidP="00A34BB9">
            <w:pPr>
              <w:jc w:val="center"/>
              <w:rPr>
                <w:b/>
                <w:bCs/>
              </w:rPr>
            </w:pPr>
            <w:r w:rsidRPr="002B51E9"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t>560</w:t>
            </w:r>
            <w:r w:rsidRPr="002B51E9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847" w:type="pct"/>
            <w:vAlign w:val="center"/>
          </w:tcPr>
          <w:p w14:paraId="5FF90985" w14:textId="77777777" w:rsidR="003F08C2" w:rsidRDefault="003F08C2" w:rsidP="00A34BB9">
            <w:pPr>
              <w:jc w:val="center"/>
            </w:pPr>
            <w:r w:rsidRPr="002B51E9">
              <w:rPr>
                <w:sz w:val="22"/>
                <w:szCs w:val="22"/>
              </w:rPr>
              <w:t xml:space="preserve">Zbycie nieruchomości następuje w drodze zamiany za nieruchomość stanowiącą własność osoby fizycznej. </w:t>
            </w:r>
          </w:p>
          <w:p w14:paraId="6FEF10AD" w14:textId="77777777" w:rsidR="003F08C2" w:rsidRPr="002B51E9" w:rsidRDefault="003F08C2" w:rsidP="00A34BB9">
            <w:pPr>
              <w:jc w:val="center"/>
              <w:rPr>
                <w:b/>
              </w:rPr>
            </w:pPr>
            <w:r w:rsidRPr="002B51E9">
              <w:rPr>
                <w:sz w:val="22"/>
                <w:szCs w:val="22"/>
              </w:rPr>
              <w:t>Zamiana bez dopłaty równ</w:t>
            </w:r>
            <w:r>
              <w:rPr>
                <w:sz w:val="22"/>
                <w:szCs w:val="22"/>
              </w:rPr>
              <w:t>ej</w:t>
            </w:r>
            <w:r w:rsidRPr="002B51E9">
              <w:rPr>
                <w:sz w:val="22"/>
                <w:szCs w:val="22"/>
              </w:rPr>
              <w:t xml:space="preserve"> różnicy wartości zamienianych nieruchomości</w:t>
            </w:r>
          </w:p>
        </w:tc>
      </w:tr>
    </w:tbl>
    <w:p w14:paraId="0D01DA38" w14:textId="77777777" w:rsidR="003F08C2" w:rsidRDefault="003F08C2" w:rsidP="003F08C2">
      <w:pPr>
        <w:ind w:left="-567" w:right="-597"/>
        <w:jc w:val="both"/>
        <w:outlineLvl w:val="0"/>
        <w:rPr>
          <w:b/>
        </w:rPr>
      </w:pPr>
    </w:p>
    <w:p w14:paraId="1B1D56C9" w14:textId="77777777" w:rsidR="003F08C2" w:rsidRPr="007E0D99" w:rsidRDefault="003F08C2" w:rsidP="003F08C2">
      <w:pPr>
        <w:ind w:left="-567" w:right="-597"/>
        <w:jc w:val="both"/>
        <w:outlineLvl w:val="0"/>
        <w:rPr>
          <w:b/>
        </w:rPr>
      </w:pPr>
      <w:r w:rsidRPr="007E0D99">
        <w:rPr>
          <w:b/>
        </w:rPr>
        <w:t>Osoby, którym przysługuje pierwszeństwo w nabyciu w/w nieruchomości na podstawie art. 34 ust. 1 pkt 1 i 2 ustawy z dnia 21 sierpnia 1997 r.                              o gospodarce nieruchomościami (</w:t>
      </w:r>
      <w:proofErr w:type="spellStart"/>
      <w:r w:rsidRPr="007E0D99">
        <w:rPr>
          <w:b/>
        </w:rPr>
        <w:t>t.j</w:t>
      </w:r>
      <w:proofErr w:type="spellEnd"/>
      <w:r w:rsidRPr="007E0D99">
        <w:rPr>
          <w:b/>
        </w:rPr>
        <w:t>. Dz. U. z 202</w:t>
      </w:r>
      <w:r>
        <w:rPr>
          <w:b/>
        </w:rPr>
        <w:t>4</w:t>
      </w:r>
      <w:r w:rsidRPr="007E0D99">
        <w:rPr>
          <w:b/>
        </w:rPr>
        <w:t xml:space="preserve"> r., poz. 1</w:t>
      </w:r>
      <w:r>
        <w:rPr>
          <w:b/>
        </w:rPr>
        <w:t>145</w:t>
      </w:r>
      <w:r w:rsidRPr="007E0D99">
        <w:rPr>
          <w:b/>
        </w:rPr>
        <w:t>) mogą składać wnioski do Wójta Gminy Hrubieszów w terminie nie później niż do</w:t>
      </w:r>
      <w:r>
        <w:rPr>
          <w:b/>
        </w:rPr>
        <w:t xml:space="preserve"> </w:t>
      </w:r>
      <w:r w:rsidRPr="007E0D99">
        <w:rPr>
          <w:b/>
        </w:rPr>
        <w:t>dnia</w:t>
      </w:r>
      <w:r w:rsidRPr="007E0D99">
        <w:t xml:space="preserve"> </w:t>
      </w:r>
      <w:r w:rsidRPr="007E0D99">
        <w:rPr>
          <w:b/>
        </w:rPr>
        <w:t>2</w:t>
      </w:r>
      <w:r>
        <w:rPr>
          <w:b/>
        </w:rPr>
        <w:t>6</w:t>
      </w:r>
      <w:r w:rsidRPr="007E0D99">
        <w:rPr>
          <w:b/>
        </w:rPr>
        <w:t>.</w:t>
      </w:r>
      <w:r>
        <w:rPr>
          <w:b/>
        </w:rPr>
        <w:t>11</w:t>
      </w:r>
      <w:r w:rsidRPr="007E0D99">
        <w:rPr>
          <w:b/>
        </w:rPr>
        <w:t>.202</w:t>
      </w:r>
      <w:r>
        <w:rPr>
          <w:b/>
        </w:rPr>
        <w:t>4</w:t>
      </w:r>
      <w:r w:rsidRPr="007E0D99">
        <w:rPr>
          <w:b/>
        </w:rPr>
        <w:t xml:space="preserve"> r. </w:t>
      </w:r>
    </w:p>
    <w:p w14:paraId="4F971896" w14:textId="77777777" w:rsidR="003F08C2" w:rsidRPr="00294CBF" w:rsidRDefault="003F08C2" w:rsidP="003F08C2">
      <w:pPr>
        <w:ind w:left="-567" w:right="-597"/>
        <w:jc w:val="both"/>
        <w:outlineLvl w:val="0"/>
        <w:rPr>
          <w:b/>
        </w:rPr>
      </w:pPr>
      <w:r w:rsidRPr="00294CBF">
        <w:t>Osoby korzystają z pierwszeństwa w nabyciu nieruchomości, jeżeli złożą oświadczenie, że wyrażają zgodę na cenę ustaloną w sposób określony w ustawie.</w:t>
      </w:r>
    </w:p>
    <w:p w14:paraId="72971BD7" w14:textId="77777777" w:rsidR="003F08C2" w:rsidRPr="00294CBF" w:rsidRDefault="003F08C2" w:rsidP="003F08C2">
      <w:pPr>
        <w:ind w:left="-567" w:right="-597"/>
        <w:jc w:val="both"/>
        <w:rPr>
          <w:rFonts w:eastAsia="Calibri"/>
          <w:lang w:eastAsia="en-US"/>
        </w:rPr>
      </w:pPr>
      <w:r w:rsidRPr="00294CBF">
        <w:t xml:space="preserve">Niniejszy wykaz wywieszono na tablicy ogłoszeń w Urzędzie Gminy na okres 21 dni licząc </w:t>
      </w:r>
      <w:r w:rsidRPr="00294CBF">
        <w:rPr>
          <w:b/>
        </w:rPr>
        <w:t xml:space="preserve">od dnia </w:t>
      </w:r>
      <w:r>
        <w:rPr>
          <w:b/>
        </w:rPr>
        <w:t>15.10.2024</w:t>
      </w:r>
      <w:r w:rsidRPr="002D38E1">
        <w:rPr>
          <w:b/>
        </w:rPr>
        <w:t xml:space="preserve"> r. do dnia </w:t>
      </w:r>
      <w:r>
        <w:rPr>
          <w:b/>
        </w:rPr>
        <w:t>04.11.2024</w:t>
      </w:r>
      <w:r w:rsidRPr="002D38E1">
        <w:rPr>
          <w:b/>
        </w:rPr>
        <w:t xml:space="preserve"> r. </w:t>
      </w:r>
      <w:r w:rsidRPr="00294CBF">
        <w:t xml:space="preserve">a informację o jego wywieszeniu podano do publicznej wiadomości poprzez ogłoszenie w prasie lokalnej </w:t>
      </w:r>
      <w:r w:rsidRPr="00294CBF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 xml:space="preserve">ych    </w:t>
      </w:r>
      <w:r w:rsidRPr="00294CBF">
        <w:rPr>
          <w:rFonts w:eastAsia="Calibri"/>
          <w:lang w:eastAsia="en-US"/>
        </w:rPr>
        <w:t>w wykazie miejscowośc</w:t>
      </w:r>
      <w:r>
        <w:rPr>
          <w:rFonts w:eastAsia="Calibri"/>
          <w:lang w:eastAsia="en-US"/>
        </w:rPr>
        <w:t>iach</w:t>
      </w:r>
      <w:r w:rsidRPr="00294CBF">
        <w:t xml:space="preserve"> oraz </w:t>
      </w:r>
      <w:r w:rsidRPr="00294CBF">
        <w:rPr>
          <w:rFonts w:eastAsia="Calibri"/>
        </w:rPr>
        <w:t xml:space="preserve">na stronie internetowej </w:t>
      </w:r>
      <w:hyperlink r:id="rId4" w:history="1">
        <w:r w:rsidRPr="00BD77C6">
          <w:rPr>
            <w:rStyle w:val="Hipercze"/>
            <w:color w:val="auto"/>
            <w:u w:val="none"/>
          </w:rPr>
          <w:t>www.gminahrubieszow.pl</w:t>
        </w:r>
      </w:hyperlink>
      <w:r w:rsidRPr="00BD77C6">
        <w:t>,</w:t>
      </w:r>
      <w:r w:rsidRPr="00294CBF">
        <w:rPr>
          <w:rFonts w:eastAsia="Calibri"/>
        </w:rPr>
        <w:t xml:space="preserve"> w Biuletynie Informacji Publicznej.</w:t>
      </w:r>
    </w:p>
    <w:p w14:paraId="2A13EFC8" w14:textId="77777777" w:rsidR="003F08C2" w:rsidRPr="00294CBF" w:rsidRDefault="003F08C2" w:rsidP="003F08C2">
      <w:pPr>
        <w:ind w:left="-567"/>
        <w:jc w:val="both"/>
        <w:outlineLvl w:val="0"/>
      </w:pPr>
      <w:r w:rsidRPr="00294CBF">
        <w:t>Termin, miejsce i warunki przetargu zostaną podane do publicznej wiadomości w odrębnym ogłoszeniu.</w:t>
      </w:r>
    </w:p>
    <w:p w14:paraId="59E29C0E" w14:textId="77777777" w:rsidR="003F08C2" w:rsidRDefault="003F08C2" w:rsidP="003F08C2">
      <w:pPr>
        <w:ind w:left="-567" w:right="-597"/>
        <w:jc w:val="both"/>
      </w:pPr>
      <w:r w:rsidRPr="00294CBF"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 w:rsidRPr="00294CBF">
        <w:t xml:space="preserve"> </w:t>
      </w:r>
    </w:p>
    <w:p w14:paraId="65899B1A" w14:textId="77777777" w:rsidR="003F08C2" w:rsidRDefault="003F08C2" w:rsidP="003F08C2">
      <w:pPr>
        <w:ind w:left="-567" w:right="-597"/>
        <w:jc w:val="both"/>
      </w:pPr>
    </w:p>
    <w:p w14:paraId="6B10225D" w14:textId="77777777" w:rsidR="003F08C2" w:rsidRPr="00F62430" w:rsidRDefault="003F08C2" w:rsidP="003F08C2">
      <w:pPr>
        <w:spacing w:line="360" w:lineRule="auto"/>
        <w:ind w:left="-567" w:right="-597"/>
        <w:jc w:val="both"/>
        <w:rPr>
          <w:rFonts w:eastAsia="Calibri"/>
          <w:b/>
          <w:bCs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0"/>
    <w:p w14:paraId="65033588" w14:textId="77777777" w:rsidR="003F08C2" w:rsidRPr="00BD77C6" w:rsidRDefault="003F08C2" w:rsidP="003F08C2">
      <w:pPr>
        <w:ind w:right="-597"/>
        <w:jc w:val="both"/>
        <w:rPr>
          <w:rFonts w:eastAsia="Calibri"/>
          <w:sz w:val="16"/>
          <w:szCs w:val="16"/>
          <w:lang w:eastAsia="en-US"/>
        </w:rPr>
      </w:pPr>
    </w:p>
    <w:p w14:paraId="34C70CF4" w14:textId="2767EBDE" w:rsidR="006A3D55" w:rsidRDefault="003F08C2" w:rsidP="00F04EF6">
      <w:pPr>
        <w:ind w:left="9912" w:firstLine="708"/>
      </w:pPr>
      <w:r>
        <w:t>Wójt Gminy Hrubieszów</w:t>
      </w:r>
    </w:p>
    <w:p w14:paraId="0AFD64D1" w14:textId="77777777" w:rsidR="00F04EF6" w:rsidRDefault="00F04EF6"/>
    <w:p w14:paraId="0F764DEE" w14:textId="2F0CDBC9" w:rsidR="00F04EF6" w:rsidRDefault="00F04EF6" w:rsidP="00F04EF6">
      <w:pPr>
        <w:ind w:left="9912" w:firstLine="708"/>
      </w:pPr>
      <w:r>
        <w:t xml:space="preserve">        /-/</w:t>
      </w:r>
      <w:r w:rsidR="00EA4232">
        <w:t xml:space="preserve"> </w:t>
      </w:r>
      <w:r>
        <w:t>Tomasz Zając</w:t>
      </w:r>
    </w:p>
    <w:sectPr w:rsidR="00F04EF6" w:rsidSect="003F08C2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D3"/>
    <w:rsid w:val="003F08C2"/>
    <w:rsid w:val="004829D3"/>
    <w:rsid w:val="006A3D55"/>
    <w:rsid w:val="00C3444A"/>
    <w:rsid w:val="00EA4232"/>
    <w:rsid w:val="00F0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75EB"/>
  <w15:chartTrackingRefBased/>
  <w15:docId w15:val="{C09DD1F9-81D4-4270-A72C-D30E95F3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8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0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2024-10-15T06:43:00Z</cp:lastPrinted>
  <dcterms:created xsi:type="dcterms:W3CDTF">2024-10-15T06:17:00Z</dcterms:created>
  <dcterms:modified xsi:type="dcterms:W3CDTF">2024-10-15T06:45:00Z</dcterms:modified>
</cp:coreProperties>
</file>