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837A" w14:textId="492D2450" w:rsidR="000B4924" w:rsidRPr="00444BB6" w:rsidRDefault="000B4924" w:rsidP="000B4924">
      <w:pPr>
        <w:jc w:val="center"/>
        <w:rPr>
          <w:b/>
          <w:sz w:val="28"/>
          <w:szCs w:val="28"/>
        </w:rPr>
      </w:pPr>
      <w:r w:rsidRPr="00444BB6">
        <w:rPr>
          <w:b/>
          <w:sz w:val="28"/>
          <w:szCs w:val="28"/>
        </w:rPr>
        <w:t>OGŁOSZENIE</w:t>
      </w:r>
    </w:p>
    <w:p w14:paraId="63D6E881" w14:textId="77777777" w:rsidR="00444BB6" w:rsidRPr="00A25E91" w:rsidRDefault="00444BB6" w:rsidP="000B4924">
      <w:pPr>
        <w:jc w:val="center"/>
        <w:rPr>
          <w:b/>
        </w:rPr>
      </w:pPr>
    </w:p>
    <w:p w14:paraId="79B25328" w14:textId="77777777" w:rsidR="00444BB6" w:rsidRDefault="000B4924" w:rsidP="000B4924">
      <w:pPr>
        <w:jc w:val="center"/>
        <w:rPr>
          <w:b/>
        </w:rPr>
      </w:pPr>
      <w:r w:rsidRPr="00A25E91">
        <w:rPr>
          <w:b/>
        </w:rPr>
        <w:t xml:space="preserve">Wójt Gminy Hrubieszów </w:t>
      </w:r>
    </w:p>
    <w:p w14:paraId="0F609738" w14:textId="07E79B66" w:rsidR="000B4924" w:rsidRPr="00A25E91" w:rsidRDefault="000B4924" w:rsidP="000B4924">
      <w:pPr>
        <w:jc w:val="center"/>
        <w:rPr>
          <w:b/>
        </w:rPr>
      </w:pPr>
      <w:r w:rsidRPr="00A25E91">
        <w:rPr>
          <w:b/>
        </w:rPr>
        <w:t xml:space="preserve">ogłasza </w:t>
      </w:r>
      <w:r w:rsidR="008D28BE">
        <w:rPr>
          <w:b/>
        </w:rPr>
        <w:t>drugi</w:t>
      </w:r>
      <w:r w:rsidRPr="00A25E91">
        <w:rPr>
          <w:b/>
        </w:rPr>
        <w:t xml:space="preserve"> przetarg ustn</w:t>
      </w:r>
      <w:r w:rsidR="002A54B4" w:rsidRPr="00A25E91">
        <w:rPr>
          <w:b/>
        </w:rPr>
        <w:t>y</w:t>
      </w:r>
      <w:r w:rsidRPr="00A25E91">
        <w:rPr>
          <w:b/>
        </w:rPr>
        <w:t xml:space="preserve"> nieograniczon</w:t>
      </w:r>
      <w:r w:rsidR="002A54B4" w:rsidRPr="00A25E91">
        <w:rPr>
          <w:b/>
        </w:rPr>
        <w:t>y</w:t>
      </w:r>
      <w:r w:rsidRPr="00A25E91">
        <w:rPr>
          <w:b/>
        </w:rPr>
        <w:t xml:space="preserve"> na sprzedaż</w:t>
      </w:r>
      <w:r w:rsidR="00805ECD">
        <w:rPr>
          <w:b/>
        </w:rPr>
        <w:t xml:space="preserve"> </w:t>
      </w:r>
      <w:r w:rsidRPr="00A25E91">
        <w:rPr>
          <w:b/>
        </w:rPr>
        <w:t>n/w nieruchomości.</w:t>
      </w:r>
    </w:p>
    <w:p w14:paraId="57B56BE0" w14:textId="0BAE5BFC" w:rsidR="00313AFC" w:rsidRPr="00A25E91" w:rsidRDefault="000B4924" w:rsidP="00570008">
      <w:pPr>
        <w:spacing w:line="276" w:lineRule="auto"/>
        <w:jc w:val="center"/>
        <w:rPr>
          <w:rFonts w:eastAsiaTheme="minorHAnsi"/>
          <w:b/>
          <w:lang w:eastAsia="en-US"/>
        </w:rPr>
      </w:pPr>
      <w:r w:rsidRPr="00A25E91">
        <w:rPr>
          <w:rFonts w:eastAsiaTheme="minorHAnsi"/>
          <w:b/>
          <w:lang w:eastAsia="en-US"/>
        </w:rPr>
        <w:t>Przetarg odbęd</w:t>
      </w:r>
      <w:r w:rsidR="002A54B4" w:rsidRPr="00A25E91">
        <w:rPr>
          <w:rFonts w:eastAsiaTheme="minorHAnsi"/>
          <w:b/>
          <w:lang w:eastAsia="en-US"/>
        </w:rPr>
        <w:t>zie</w:t>
      </w:r>
      <w:r w:rsidRPr="00A25E91">
        <w:rPr>
          <w:rFonts w:eastAsiaTheme="minorHAnsi"/>
          <w:b/>
          <w:lang w:eastAsia="en-US"/>
        </w:rPr>
        <w:t xml:space="preserve"> się </w:t>
      </w:r>
      <w:r w:rsidRPr="009B72DC">
        <w:rPr>
          <w:rFonts w:eastAsiaTheme="minorHAnsi"/>
          <w:b/>
          <w:lang w:eastAsia="en-US"/>
        </w:rPr>
        <w:t xml:space="preserve">w </w:t>
      </w:r>
      <w:r w:rsidRPr="00714470">
        <w:rPr>
          <w:rFonts w:eastAsiaTheme="minorHAnsi"/>
          <w:b/>
          <w:lang w:eastAsia="en-US"/>
        </w:rPr>
        <w:t xml:space="preserve">dniu </w:t>
      </w:r>
      <w:r w:rsidR="00714470" w:rsidRPr="00714470">
        <w:rPr>
          <w:rFonts w:eastAsiaTheme="minorHAnsi"/>
          <w:b/>
          <w:lang w:eastAsia="en-US"/>
        </w:rPr>
        <w:t>10 maja</w:t>
      </w:r>
      <w:r w:rsidRPr="00714470">
        <w:rPr>
          <w:rFonts w:eastAsiaTheme="minorHAnsi"/>
          <w:b/>
          <w:lang w:eastAsia="en-US"/>
        </w:rPr>
        <w:t xml:space="preserve"> </w:t>
      </w:r>
      <w:r w:rsidRPr="009B72DC">
        <w:rPr>
          <w:rFonts w:eastAsiaTheme="minorHAnsi"/>
          <w:b/>
          <w:lang w:eastAsia="en-US"/>
        </w:rPr>
        <w:t>202</w:t>
      </w:r>
      <w:r w:rsidR="00D80D81" w:rsidRPr="009B72DC">
        <w:rPr>
          <w:rFonts w:eastAsiaTheme="minorHAnsi"/>
          <w:b/>
          <w:lang w:eastAsia="en-US"/>
        </w:rPr>
        <w:t>3</w:t>
      </w:r>
      <w:r w:rsidRPr="009B72DC">
        <w:rPr>
          <w:rFonts w:eastAsiaTheme="minorHAnsi"/>
          <w:b/>
          <w:lang w:eastAsia="en-US"/>
        </w:rPr>
        <w:t xml:space="preserve"> </w:t>
      </w:r>
      <w:r w:rsidRPr="00A25E91">
        <w:rPr>
          <w:rFonts w:eastAsiaTheme="minorHAnsi"/>
          <w:b/>
          <w:lang w:eastAsia="en-US"/>
        </w:rPr>
        <w:t>roku</w:t>
      </w:r>
      <w:r w:rsidR="00A25E91">
        <w:rPr>
          <w:rFonts w:eastAsiaTheme="minorHAnsi"/>
          <w:b/>
          <w:lang w:eastAsia="en-US"/>
        </w:rPr>
        <w:t xml:space="preserve">                                                                          </w:t>
      </w:r>
      <w:r w:rsidRPr="00A25E91">
        <w:rPr>
          <w:rFonts w:eastAsiaTheme="minorHAnsi"/>
          <w:b/>
          <w:lang w:eastAsia="en-US"/>
        </w:rPr>
        <w:t xml:space="preserve"> w siedzibie Urzędu Gminy Hrubieszów, ul. B. Prusa 8.</w:t>
      </w:r>
      <w:bookmarkStart w:id="0" w:name="mip37254966"/>
      <w:bookmarkEnd w:id="0"/>
    </w:p>
    <w:p w14:paraId="03633937" w14:textId="77777777" w:rsidR="00313AFC" w:rsidRPr="00A25E91" w:rsidRDefault="00313AFC" w:rsidP="00EA29CA">
      <w:pPr>
        <w:jc w:val="center"/>
        <w:rPr>
          <w:b/>
        </w:rPr>
      </w:pPr>
    </w:p>
    <w:tbl>
      <w:tblPr>
        <w:tblW w:w="6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89"/>
        <w:gridCol w:w="1137"/>
        <w:gridCol w:w="2409"/>
        <w:gridCol w:w="1416"/>
        <w:gridCol w:w="1277"/>
        <w:gridCol w:w="1137"/>
        <w:gridCol w:w="1133"/>
      </w:tblGrid>
      <w:tr w:rsidR="00A25E91" w:rsidRPr="00A25E91" w14:paraId="53ADC0A0" w14:textId="77777777" w:rsidTr="00A25E91">
        <w:trPr>
          <w:trHeight w:val="1056"/>
          <w:jc w:val="center"/>
        </w:trPr>
        <w:tc>
          <w:tcPr>
            <w:tcW w:w="648" w:type="pct"/>
            <w:shd w:val="clear" w:color="auto" w:fill="auto"/>
            <w:vAlign w:val="center"/>
          </w:tcPr>
          <w:p w14:paraId="3EAE9A76" w14:textId="0063B883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</w:p>
          <w:p w14:paraId="7C5D71EA" w14:textId="2AFCC8C3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Położenie</w:t>
            </w:r>
          </w:p>
          <w:p w14:paraId="27E81BBD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0E7CF3B6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521" w:type="pct"/>
            <w:vAlign w:val="center"/>
          </w:tcPr>
          <w:p w14:paraId="6A9E3C9F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Powierz</w:t>
            </w:r>
          </w:p>
          <w:p w14:paraId="53887FBE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5E91">
              <w:rPr>
                <w:b/>
                <w:sz w:val="22"/>
                <w:szCs w:val="22"/>
              </w:rPr>
              <w:t>chnia</w:t>
            </w:r>
            <w:proofErr w:type="spellEnd"/>
            <w:r w:rsidRPr="00A25E91">
              <w:rPr>
                <w:b/>
                <w:sz w:val="22"/>
                <w:szCs w:val="22"/>
              </w:rPr>
              <w:t xml:space="preserve"> działek</w:t>
            </w:r>
          </w:p>
          <w:p w14:paraId="36999003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1104" w:type="pct"/>
            <w:vAlign w:val="center"/>
          </w:tcPr>
          <w:p w14:paraId="3C36A3D3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649" w:type="pct"/>
            <w:vAlign w:val="center"/>
          </w:tcPr>
          <w:p w14:paraId="53AE10BB" w14:textId="350C87C2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Cena wywoławcza netto (zł)</w:t>
            </w:r>
          </w:p>
        </w:tc>
        <w:tc>
          <w:tcPr>
            <w:tcW w:w="585" w:type="pct"/>
          </w:tcPr>
          <w:p w14:paraId="579F1180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</w:p>
          <w:p w14:paraId="61787F45" w14:textId="4C50ECF3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Wysokość wadium (zł)</w:t>
            </w:r>
          </w:p>
        </w:tc>
        <w:tc>
          <w:tcPr>
            <w:tcW w:w="521" w:type="pct"/>
          </w:tcPr>
          <w:p w14:paraId="20F3C111" w14:textId="77777777" w:rsidR="00A25E91" w:rsidRPr="00A25E91" w:rsidRDefault="00A25E91" w:rsidP="000B4924">
            <w:pPr>
              <w:ind w:right="-99"/>
              <w:jc w:val="center"/>
              <w:rPr>
                <w:b/>
                <w:sz w:val="22"/>
                <w:szCs w:val="22"/>
              </w:rPr>
            </w:pPr>
          </w:p>
          <w:p w14:paraId="5CE8F3BC" w14:textId="0C6F3292" w:rsidR="00A25E91" w:rsidRPr="00A25E91" w:rsidRDefault="00A25E91" w:rsidP="000B4924">
            <w:pPr>
              <w:ind w:right="-99"/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Godzina przetargu</w:t>
            </w:r>
          </w:p>
        </w:tc>
        <w:tc>
          <w:tcPr>
            <w:tcW w:w="519" w:type="pct"/>
            <w:vAlign w:val="center"/>
          </w:tcPr>
          <w:p w14:paraId="57C4C9B2" w14:textId="541FA425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</w:p>
          <w:p w14:paraId="337AA3DB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b/>
                <w:sz w:val="22"/>
                <w:szCs w:val="22"/>
              </w:rPr>
              <w:t>Uwagi</w:t>
            </w:r>
          </w:p>
          <w:p w14:paraId="02ECDB82" w14:textId="77777777" w:rsidR="00A25E91" w:rsidRPr="00A25E91" w:rsidRDefault="00A25E91" w:rsidP="00BA2F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5E91" w:rsidRPr="00A25E91" w14:paraId="086EEC5C" w14:textId="77777777" w:rsidTr="00342464">
        <w:trPr>
          <w:trHeight w:val="853"/>
          <w:jc w:val="center"/>
        </w:trPr>
        <w:tc>
          <w:tcPr>
            <w:tcW w:w="648" w:type="pct"/>
            <w:shd w:val="clear" w:color="auto" w:fill="auto"/>
            <w:vAlign w:val="center"/>
          </w:tcPr>
          <w:p w14:paraId="28529BF1" w14:textId="3198044F" w:rsidR="00A25E91" w:rsidRPr="00A25E91" w:rsidRDefault="00A25E91" w:rsidP="002A54B4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 xml:space="preserve">Moniatycze </w:t>
            </w:r>
          </w:p>
        </w:tc>
        <w:tc>
          <w:tcPr>
            <w:tcW w:w="453" w:type="pct"/>
            <w:vAlign w:val="center"/>
          </w:tcPr>
          <w:p w14:paraId="34984950" w14:textId="77777777" w:rsidR="00A25E91" w:rsidRPr="00A25E91" w:rsidRDefault="00A25E91" w:rsidP="00342464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325/2</w:t>
            </w:r>
          </w:p>
          <w:p w14:paraId="04354053" w14:textId="51415382" w:rsidR="00A25E91" w:rsidRPr="00A25E91" w:rsidRDefault="00A25E91" w:rsidP="00342464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325/3</w:t>
            </w:r>
          </w:p>
        </w:tc>
        <w:tc>
          <w:tcPr>
            <w:tcW w:w="521" w:type="pct"/>
            <w:vAlign w:val="center"/>
          </w:tcPr>
          <w:p w14:paraId="522D8D13" w14:textId="77777777" w:rsidR="00A25E91" w:rsidRPr="00A25E91" w:rsidRDefault="00A25E91" w:rsidP="00342464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0,30</w:t>
            </w:r>
          </w:p>
          <w:p w14:paraId="09F1667B" w14:textId="3889EC7E" w:rsidR="00A25E91" w:rsidRPr="00A25E91" w:rsidRDefault="00A25E91" w:rsidP="00342464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0,3507</w:t>
            </w:r>
          </w:p>
        </w:tc>
        <w:tc>
          <w:tcPr>
            <w:tcW w:w="1104" w:type="pct"/>
            <w:vAlign w:val="center"/>
          </w:tcPr>
          <w:p w14:paraId="74AC0DF5" w14:textId="3AA83B4D" w:rsidR="00A25E91" w:rsidRPr="00A25E91" w:rsidRDefault="00A25E91" w:rsidP="00C62527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KW ZA1H/00014893/8        KW ZA1H/00059312/9</w:t>
            </w:r>
            <w:r w:rsidRPr="00A25E91">
              <w:rPr>
                <w:sz w:val="22"/>
                <w:szCs w:val="22"/>
              </w:rPr>
              <w:br/>
              <w:t>Oznaczone w ewidencji gruntów jako grunty rolne zabudowane</w:t>
            </w:r>
          </w:p>
          <w:p w14:paraId="07A06858" w14:textId="62F7C64C" w:rsidR="00A25E91" w:rsidRPr="00A25E91" w:rsidRDefault="00A25E91" w:rsidP="00C62527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Br -RI</w:t>
            </w:r>
          </w:p>
          <w:p w14:paraId="337C5B21" w14:textId="2FCFA0A8" w:rsidR="00A25E91" w:rsidRPr="00A25E91" w:rsidRDefault="00A25E91" w:rsidP="002A54B4">
            <w:pPr>
              <w:jc w:val="center"/>
              <w:rPr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,</w:t>
            </w:r>
          </w:p>
        </w:tc>
        <w:tc>
          <w:tcPr>
            <w:tcW w:w="649" w:type="pct"/>
            <w:vAlign w:val="center"/>
          </w:tcPr>
          <w:p w14:paraId="664FB3B0" w14:textId="22951D25" w:rsidR="00A25E91" w:rsidRPr="008D28BE" w:rsidRDefault="008D28BE" w:rsidP="002A54B4">
            <w:pPr>
              <w:jc w:val="center"/>
              <w:rPr>
                <w:b/>
                <w:bCs/>
                <w:sz w:val="22"/>
                <w:szCs w:val="22"/>
              </w:rPr>
            </w:pPr>
            <w:r w:rsidRPr="008D28BE">
              <w:rPr>
                <w:b/>
                <w:bCs/>
                <w:sz w:val="22"/>
                <w:szCs w:val="22"/>
              </w:rPr>
              <w:t>365 913,00</w:t>
            </w:r>
          </w:p>
        </w:tc>
        <w:tc>
          <w:tcPr>
            <w:tcW w:w="585" w:type="pct"/>
            <w:vAlign w:val="center"/>
          </w:tcPr>
          <w:p w14:paraId="2276B8D1" w14:textId="10B48951" w:rsidR="00A25E91" w:rsidRPr="00A25E91" w:rsidRDefault="008D28BE" w:rsidP="002A54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36 600</w:t>
            </w:r>
            <w:r w:rsidR="00A25E91" w:rsidRPr="00A25E91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21" w:type="pct"/>
            <w:vAlign w:val="center"/>
          </w:tcPr>
          <w:p w14:paraId="4D27D27F" w14:textId="6879C927" w:rsidR="00A25E91" w:rsidRPr="00A25E91" w:rsidRDefault="00A25E91" w:rsidP="002A54B4">
            <w:pPr>
              <w:ind w:right="-99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A25E91">
              <w:rPr>
                <w:b/>
                <w:bCs/>
                <w:sz w:val="22"/>
                <w:szCs w:val="22"/>
              </w:rPr>
              <w:t>9</w:t>
            </w:r>
            <w:r w:rsidRPr="00A25E91">
              <w:rPr>
                <w:b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519" w:type="pct"/>
            <w:vAlign w:val="center"/>
          </w:tcPr>
          <w:p w14:paraId="1AAD6100" w14:textId="7431E8AE" w:rsidR="00A25E91" w:rsidRPr="00A25E91" w:rsidRDefault="00A25E91" w:rsidP="002A54B4">
            <w:pPr>
              <w:jc w:val="center"/>
              <w:rPr>
                <w:b/>
                <w:sz w:val="22"/>
                <w:szCs w:val="22"/>
              </w:rPr>
            </w:pPr>
            <w:r w:rsidRPr="00A25E91">
              <w:rPr>
                <w:sz w:val="22"/>
                <w:szCs w:val="22"/>
              </w:rPr>
              <w:t>Do ceny doliczony zostanie  podatek Vat - 23%.</w:t>
            </w:r>
          </w:p>
        </w:tc>
      </w:tr>
    </w:tbl>
    <w:p w14:paraId="5FBC36D6" w14:textId="3D4ABB8F" w:rsidR="00C54CBF" w:rsidRPr="00A25E91" w:rsidRDefault="00C54CBF" w:rsidP="009777B0">
      <w:pPr>
        <w:spacing w:line="276" w:lineRule="auto"/>
        <w:jc w:val="both"/>
      </w:pPr>
      <w:r w:rsidRPr="00A25E91">
        <w:rPr>
          <w:b/>
          <w:bCs/>
        </w:rPr>
        <w:t>Opis nieruchomości</w:t>
      </w:r>
      <w:r w:rsidR="00805ECD">
        <w:rPr>
          <w:b/>
          <w:bCs/>
        </w:rPr>
        <w:t>:</w:t>
      </w:r>
      <w:r w:rsidRPr="00A25E91">
        <w:t xml:space="preserve"> </w:t>
      </w:r>
    </w:p>
    <w:p w14:paraId="38EB1FAE" w14:textId="6D120096" w:rsidR="005C0E3C" w:rsidRDefault="00C54CBF" w:rsidP="00805ECD">
      <w:pPr>
        <w:spacing w:line="276" w:lineRule="auto"/>
        <w:jc w:val="both"/>
      </w:pPr>
      <w:r w:rsidRPr="00A25E91">
        <w:t>Nieruchomość zabudowana budynkiem magazynu o pow. 1438,10 m², budynkiem punktu skupu żywca o pow. 246,60 m², budynkiem wagowym  o</w:t>
      </w:r>
      <w:r w:rsidR="00527322" w:rsidRPr="00A25E91">
        <w:t xml:space="preserve"> </w:t>
      </w:r>
      <w:r w:rsidRPr="00A25E91">
        <w:t>pow.13,50 m².</w:t>
      </w:r>
      <w:r w:rsidR="00527322" w:rsidRPr="00A25E91">
        <w:t xml:space="preserve"> </w:t>
      </w:r>
      <w:r w:rsidR="006D1817">
        <w:t xml:space="preserve">W/w budynki </w:t>
      </w:r>
      <w:r w:rsidR="00142383">
        <w:t xml:space="preserve">                          </w:t>
      </w:r>
      <w:r w:rsidR="006D1817">
        <w:t xml:space="preserve">są </w:t>
      </w:r>
      <w:r w:rsidR="005C0E3C">
        <w:t xml:space="preserve">wolnostojące, </w:t>
      </w:r>
      <w:r w:rsidR="006D1817">
        <w:t>niepo</w:t>
      </w:r>
      <w:r w:rsidR="005C0E3C">
        <w:t>dpiwniczone,</w:t>
      </w:r>
      <w:r w:rsidR="0014653A">
        <w:t xml:space="preserve"> parterowe,</w:t>
      </w:r>
      <w:r w:rsidR="005C0E3C">
        <w:t xml:space="preserve"> konstrukcji żelbetowo-murowanej</w:t>
      </w:r>
      <w:r w:rsidR="0014653A">
        <w:t xml:space="preserve">, </w:t>
      </w:r>
      <w:r w:rsidR="00154130">
        <w:t xml:space="preserve">dachy </w:t>
      </w:r>
      <w:r w:rsidR="0014653A">
        <w:t>pokryte papą</w:t>
      </w:r>
      <w:r w:rsidR="005C0E3C">
        <w:t>. Ściany zewnętrzne i wewnętrzne murowane</w:t>
      </w:r>
      <w:r w:rsidR="0014653A">
        <w:t xml:space="preserve">, </w:t>
      </w:r>
      <w:r w:rsidR="005C0E3C">
        <w:t>podłoże betonowe oraz z kostki betonowej</w:t>
      </w:r>
      <w:r w:rsidR="0014653A">
        <w:t xml:space="preserve">. Stolarka okienna </w:t>
      </w:r>
      <w:r w:rsidR="00805ECD">
        <w:t xml:space="preserve">i drzwiowa </w:t>
      </w:r>
      <w:r w:rsidR="0014653A">
        <w:t>drewniana</w:t>
      </w:r>
      <w:r w:rsidR="00805ECD">
        <w:t xml:space="preserve"> oraz bramy stalowe.</w:t>
      </w:r>
      <w:r w:rsidR="005C0E3C">
        <w:t xml:space="preserve"> </w:t>
      </w:r>
    </w:p>
    <w:p w14:paraId="000DD5B3" w14:textId="1D7A5576" w:rsidR="00A25E91" w:rsidRDefault="00C54CBF" w:rsidP="00805ECD">
      <w:pPr>
        <w:spacing w:line="276" w:lineRule="auto"/>
        <w:jc w:val="both"/>
        <w:rPr>
          <w:rFonts w:eastAsia="Calibri"/>
        </w:rPr>
      </w:pPr>
      <w:r w:rsidRPr="00A25E91">
        <w:t xml:space="preserve">Nieruchomość ogrodzona, w niezbędnym zakresie utwardzona kostką betonową, </w:t>
      </w:r>
      <w:r w:rsidRPr="00A25E91">
        <w:rPr>
          <w:rFonts w:eastAsia="Calibri"/>
        </w:rPr>
        <w:t>położona przy drodze powiatowej.</w:t>
      </w:r>
      <w:r w:rsidR="00805ECD">
        <w:t xml:space="preserve"> </w:t>
      </w:r>
      <w:r w:rsidRPr="00A25E91">
        <w:rPr>
          <w:rFonts w:eastAsia="Calibri"/>
        </w:rPr>
        <w:t>Posiada urządzenia infrastruktury technicznej: instalacje elektryczne, wodociągową.</w:t>
      </w:r>
      <w:r w:rsidR="00EE08DC">
        <w:rPr>
          <w:rFonts w:eastAsia="Calibri"/>
        </w:rPr>
        <w:t xml:space="preserve"> </w:t>
      </w:r>
      <w:r w:rsidR="00EE08DC" w:rsidRPr="00A25E91">
        <w:t>Ogóln</w:t>
      </w:r>
      <w:r w:rsidR="00EE08DC">
        <w:t xml:space="preserve">y </w:t>
      </w:r>
      <w:r w:rsidR="00EE08DC" w:rsidRPr="00A25E91">
        <w:t>stan</w:t>
      </w:r>
      <w:r w:rsidR="00EE08DC">
        <w:t xml:space="preserve"> </w:t>
      </w:r>
      <w:r w:rsidR="00EE08DC" w:rsidRPr="00A25E91">
        <w:t>techniczny</w:t>
      </w:r>
      <w:r w:rsidR="00EE08DC">
        <w:t xml:space="preserve"> budynków określany jako zadawalający i średni.</w:t>
      </w:r>
    </w:p>
    <w:p w14:paraId="2588902C" w14:textId="35A59A2C" w:rsidR="00142383" w:rsidRDefault="00EE08DC" w:rsidP="00EE08DC">
      <w:pPr>
        <w:spacing w:line="276" w:lineRule="auto"/>
        <w:jc w:val="both"/>
      </w:pPr>
      <w:r w:rsidRPr="00A25E91">
        <w:t xml:space="preserve">Nieruchomość przeznaczona na </w:t>
      </w:r>
      <w:r>
        <w:t>sprzedaż</w:t>
      </w:r>
      <w:r w:rsidRPr="00A25E91">
        <w:t xml:space="preserve"> </w:t>
      </w:r>
      <w:r w:rsidR="00337740">
        <w:t xml:space="preserve">nie </w:t>
      </w:r>
      <w:r w:rsidRPr="00A25E91">
        <w:t>jest obciążon</w:t>
      </w:r>
      <w:r>
        <w:t>a</w:t>
      </w:r>
      <w:r w:rsidRPr="00A25E91">
        <w:t xml:space="preserve"> ograniczonymi prawami rzeczowymi. Nie ma przeszkód prawnych do rozporządzania.</w:t>
      </w:r>
    </w:p>
    <w:p w14:paraId="4F642FC1" w14:textId="2D1861CD" w:rsidR="00EE08DC" w:rsidRPr="00805ECD" w:rsidRDefault="00474E3A" w:rsidP="00805ECD">
      <w:pPr>
        <w:spacing w:line="276" w:lineRule="auto"/>
        <w:jc w:val="both"/>
      </w:pPr>
      <w:r>
        <w:t xml:space="preserve">Przedmiotową nieruchomość można obejrzeć po wcześniejszym uzgodnieniu terminu </w:t>
      </w:r>
      <w:r w:rsidR="00342464">
        <w:t xml:space="preserve">                               </w:t>
      </w:r>
      <w:r>
        <w:t>z pracownikiem UG Hrubieszów.</w:t>
      </w:r>
    </w:p>
    <w:p w14:paraId="157C48DF" w14:textId="5181E22F" w:rsidR="00A25E91" w:rsidRDefault="00A25E91" w:rsidP="00805ECD">
      <w:pPr>
        <w:spacing w:line="276" w:lineRule="auto"/>
        <w:jc w:val="both"/>
        <w:rPr>
          <w:b/>
        </w:rPr>
      </w:pPr>
      <w:r w:rsidRPr="00A25E91">
        <w:rPr>
          <w:b/>
        </w:rPr>
        <w:t>Przeznaczenie nieruchomości</w:t>
      </w:r>
      <w:r w:rsidRPr="00A25E91">
        <w:t xml:space="preserve"> </w:t>
      </w:r>
      <w:r w:rsidRPr="00A25E91">
        <w:rPr>
          <w:b/>
        </w:rPr>
        <w:t>zgodnie</w:t>
      </w:r>
      <w:r>
        <w:rPr>
          <w:b/>
        </w:rPr>
        <w:t xml:space="preserve"> </w:t>
      </w:r>
      <w:r w:rsidRPr="00A25E91">
        <w:rPr>
          <w:b/>
        </w:rPr>
        <w:t xml:space="preserve">z </w:t>
      </w:r>
      <w:r w:rsidR="00B2468D">
        <w:rPr>
          <w:b/>
        </w:rPr>
        <w:t>miejscowym planem zagospodarowania przestrzennego</w:t>
      </w:r>
      <w:r w:rsidR="00805ECD">
        <w:rPr>
          <w:b/>
        </w:rPr>
        <w:t>:</w:t>
      </w:r>
    </w:p>
    <w:p w14:paraId="2D911D77" w14:textId="33243B5E" w:rsidR="00B2468D" w:rsidRDefault="00A25E91" w:rsidP="00805ECD">
      <w:pPr>
        <w:spacing w:line="276" w:lineRule="auto"/>
        <w:jc w:val="both"/>
      </w:pPr>
      <w:r w:rsidRPr="00A25E91">
        <w:t xml:space="preserve">Teren usług komercyjnych oznaczony symbolem UH – usługi handlu oraz tereny </w:t>
      </w:r>
      <w:proofErr w:type="spellStart"/>
      <w:r w:rsidRPr="00A25E91">
        <w:t>produkcyjno</w:t>
      </w:r>
      <w:proofErr w:type="spellEnd"/>
      <w:r w:rsidRPr="00A25E91">
        <w:t xml:space="preserve"> - techniczne oznaczone symbolem S – bazy, składy i magazyny, usługi techniczne, RPO – obsługa rolnictwa: przetwórstwo rolno -spożywcze, zakłady produkcji rolniczej i hodowlanej, bazy i składy</w:t>
      </w:r>
      <w:r w:rsidR="00B2468D">
        <w:t>.</w:t>
      </w:r>
    </w:p>
    <w:p w14:paraId="04C8441C" w14:textId="67A2AAF4" w:rsidR="005602EE" w:rsidRPr="00A25E91" w:rsidRDefault="00273B83" w:rsidP="00805ECD">
      <w:pPr>
        <w:spacing w:line="276" w:lineRule="auto"/>
        <w:jc w:val="both"/>
        <w:rPr>
          <w:b/>
        </w:rPr>
      </w:pPr>
      <w:r w:rsidRPr="00A25E91">
        <w:rPr>
          <w:b/>
          <w:bCs/>
          <w:bdr w:val="none" w:sz="0" w:space="0" w:color="auto" w:frame="1"/>
        </w:rPr>
        <w:t>Warunki</w:t>
      </w:r>
      <w:r w:rsidR="00154130">
        <w:rPr>
          <w:b/>
          <w:bCs/>
          <w:bdr w:val="none" w:sz="0" w:space="0" w:color="auto" w:frame="1"/>
        </w:rPr>
        <w:t xml:space="preserve"> </w:t>
      </w:r>
      <w:r w:rsidRPr="00A25E91">
        <w:rPr>
          <w:b/>
          <w:bCs/>
          <w:bdr w:val="none" w:sz="0" w:space="0" w:color="auto" w:frame="1"/>
        </w:rPr>
        <w:t>przetargu</w:t>
      </w:r>
      <w:r w:rsidR="005602EE" w:rsidRPr="00A25E91">
        <w:rPr>
          <w:b/>
          <w:bCs/>
          <w:bdr w:val="none" w:sz="0" w:space="0" w:color="auto" w:frame="1"/>
        </w:rPr>
        <w:t>:</w:t>
      </w:r>
    </w:p>
    <w:p w14:paraId="39E967E0" w14:textId="0DB4898B" w:rsidR="00273B83" w:rsidRPr="00A25E91" w:rsidRDefault="00154130" w:rsidP="00D60676">
      <w:pPr>
        <w:spacing w:line="276" w:lineRule="auto"/>
        <w:ind w:left="284" w:hanging="284"/>
        <w:jc w:val="both"/>
        <w:textAlignment w:val="baseline"/>
      </w:pPr>
      <w:r>
        <w:rPr>
          <w:bdr w:val="none" w:sz="0" w:space="0" w:color="auto" w:frame="1"/>
        </w:rPr>
        <w:t xml:space="preserve">1. </w:t>
      </w:r>
      <w:r>
        <w:rPr>
          <w:rFonts w:eastAsia="Calibri"/>
          <w:lang w:eastAsia="en-US"/>
        </w:rPr>
        <w:t>W</w:t>
      </w:r>
      <w:r w:rsidR="00273B83" w:rsidRPr="00A25E91">
        <w:rPr>
          <w:rFonts w:eastAsia="Calibri"/>
          <w:lang w:eastAsia="en-US"/>
        </w:rPr>
        <w:t>pła</w:t>
      </w:r>
      <w:r>
        <w:rPr>
          <w:rFonts w:eastAsia="Calibri"/>
          <w:lang w:eastAsia="en-US"/>
        </w:rPr>
        <w:t>ta</w:t>
      </w:r>
      <w:r w:rsidR="00273B83" w:rsidRPr="00A25E91">
        <w:rPr>
          <w:rFonts w:eastAsia="Calibri"/>
          <w:lang w:eastAsia="en-US"/>
        </w:rPr>
        <w:t xml:space="preserve"> wadium</w:t>
      </w:r>
      <w:r w:rsidR="00273B83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lang w:eastAsia="en-US"/>
        </w:rPr>
        <w:t>w podanej wysokości w pieniądzu polskim na konto Gminy Hrubieszów – Bank PEKAO SA o/Hrubieszów</w:t>
      </w:r>
      <w:r w:rsidR="00527322" w:rsidRPr="00A25E91">
        <w:rPr>
          <w:rFonts w:eastAsia="Calibri"/>
          <w:lang w:eastAsia="en-US"/>
        </w:rPr>
        <w:t xml:space="preserve">  </w:t>
      </w:r>
      <w:r w:rsidR="00273B83" w:rsidRPr="00A25E91">
        <w:rPr>
          <w:rFonts w:eastAsia="Calibri"/>
          <w:b/>
          <w:lang w:eastAsia="en-US"/>
        </w:rPr>
        <w:t>nr 22</w:t>
      </w:r>
      <w:r w:rsidR="00527322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1240</w:t>
      </w:r>
      <w:r w:rsidR="00527322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2829</w:t>
      </w:r>
      <w:r w:rsidR="00527322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1111</w:t>
      </w:r>
      <w:r w:rsidR="00527322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0000</w:t>
      </w:r>
      <w:r w:rsidR="00527322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4027</w:t>
      </w:r>
      <w:r w:rsidR="00527322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0283</w:t>
      </w:r>
      <w:r w:rsidR="00273B83" w:rsidRPr="00A25E91">
        <w:rPr>
          <w:rFonts w:eastAsia="Calibri"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 xml:space="preserve">w terminie </w:t>
      </w:r>
      <w:r w:rsidR="00D60676">
        <w:rPr>
          <w:rFonts w:eastAsia="Calibri"/>
          <w:b/>
          <w:lang w:eastAsia="en-US"/>
        </w:rPr>
        <w:t xml:space="preserve">                      </w:t>
      </w:r>
      <w:r w:rsidR="00273B83" w:rsidRPr="00A25E91">
        <w:rPr>
          <w:rFonts w:eastAsia="Calibri"/>
          <w:b/>
          <w:lang w:eastAsia="en-US"/>
        </w:rPr>
        <w:t xml:space="preserve">do </w:t>
      </w:r>
      <w:r w:rsidR="00273B83" w:rsidRPr="009B72DC">
        <w:rPr>
          <w:rFonts w:eastAsia="Calibri"/>
          <w:b/>
          <w:lang w:eastAsia="en-US"/>
        </w:rPr>
        <w:t xml:space="preserve">dnia </w:t>
      </w:r>
      <w:r w:rsidR="00714470">
        <w:rPr>
          <w:rFonts w:eastAsia="Calibri"/>
          <w:b/>
          <w:lang w:eastAsia="en-US"/>
        </w:rPr>
        <w:t>04</w:t>
      </w:r>
      <w:r w:rsidR="00365E82" w:rsidRPr="009B72DC">
        <w:rPr>
          <w:rFonts w:eastAsia="Calibri"/>
          <w:b/>
          <w:lang w:eastAsia="en-US"/>
        </w:rPr>
        <w:t>.</w:t>
      </w:r>
      <w:r w:rsidR="00206906" w:rsidRPr="009B72DC">
        <w:rPr>
          <w:rFonts w:eastAsia="Calibri"/>
          <w:b/>
          <w:lang w:eastAsia="en-US"/>
        </w:rPr>
        <w:t>0</w:t>
      </w:r>
      <w:r w:rsidR="00714470">
        <w:rPr>
          <w:rFonts w:eastAsia="Calibri"/>
          <w:b/>
          <w:lang w:eastAsia="en-US"/>
        </w:rPr>
        <w:t>5</w:t>
      </w:r>
      <w:r w:rsidR="00273B83" w:rsidRPr="009B72DC">
        <w:rPr>
          <w:rFonts w:eastAsia="Calibri"/>
          <w:b/>
          <w:lang w:eastAsia="en-US"/>
        </w:rPr>
        <w:t>.202</w:t>
      </w:r>
      <w:r w:rsidR="00714470">
        <w:rPr>
          <w:rFonts w:eastAsia="Calibri"/>
          <w:b/>
          <w:lang w:eastAsia="en-US"/>
        </w:rPr>
        <w:t>3</w:t>
      </w:r>
      <w:r w:rsidR="00273B83" w:rsidRPr="009B72DC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b/>
          <w:lang w:eastAsia="en-US"/>
        </w:rPr>
        <w:t>r. włącznie.</w:t>
      </w:r>
      <w:r w:rsidR="00273B83" w:rsidRPr="00A25E91">
        <w:t xml:space="preserve"> Za datę wniesienia wadium uważa się datę wpływu środków na konto Urzędu. </w:t>
      </w:r>
    </w:p>
    <w:p w14:paraId="6A706F94" w14:textId="1BFB2D36" w:rsidR="00527322" w:rsidRPr="00A25E91" w:rsidRDefault="00154130" w:rsidP="00D60676">
      <w:pPr>
        <w:spacing w:line="276" w:lineRule="auto"/>
        <w:ind w:left="284" w:hanging="284"/>
        <w:jc w:val="both"/>
        <w:rPr>
          <w:rFonts w:eastAsia="Lucida Sans Unicode"/>
        </w:rPr>
      </w:pPr>
      <w:r>
        <w:rPr>
          <w:rFonts w:eastAsia="Lucida Sans Unicode"/>
        </w:rPr>
        <w:t>2. O</w:t>
      </w:r>
      <w:r w:rsidR="00527322" w:rsidRPr="00A25E91">
        <w:rPr>
          <w:rFonts w:eastAsia="Lucida Sans Unicode"/>
        </w:rPr>
        <w:t>kazanie wa</w:t>
      </w:r>
      <w:r w:rsidR="008B02BE" w:rsidRPr="00A25E91">
        <w:rPr>
          <w:rFonts w:eastAsia="Lucida Sans Unicode"/>
        </w:rPr>
        <w:t>ż</w:t>
      </w:r>
      <w:r w:rsidR="00527322" w:rsidRPr="00A25E91">
        <w:rPr>
          <w:rFonts w:eastAsia="Lucida Sans Unicode"/>
        </w:rPr>
        <w:t>nego</w:t>
      </w:r>
      <w:r w:rsidR="008B02BE" w:rsidRPr="00A25E91">
        <w:rPr>
          <w:rFonts w:eastAsia="Lucida Sans Unicode"/>
        </w:rPr>
        <w:t xml:space="preserve"> </w:t>
      </w:r>
      <w:r w:rsidR="00D60676">
        <w:rPr>
          <w:rFonts w:eastAsia="Lucida Sans Unicode"/>
        </w:rPr>
        <w:t>dokumentu</w:t>
      </w:r>
      <w:r w:rsidR="008B02BE" w:rsidRPr="00A25E91">
        <w:rPr>
          <w:rFonts w:eastAsia="Lucida Sans Unicode"/>
        </w:rPr>
        <w:t xml:space="preserve"> tożsamości przez uczestnika</w:t>
      </w:r>
      <w:r w:rsidR="00980881" w:rsidRPr="00A25E91">
        <w:rPr>
          <w:rFonts w:eastAsia="Lucida Sans Unicode"/>
        </w:rPr>
        <w:t>, a w przypadku:</w:t>
      </w:r>
    </w:p>
    <w:p w14:paraId="668153CD" w14:textId="0EAE3BF8" w:rsidR="00980881" w:rsidRPr="00A25E91" w:rsidRDefault="00980881" w:rsidP="00D60676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A25E91">
        <w:rPr>
          <w:rFonts w:eastAsia="Calibri"/>
          <w:b/>
          <w:lang w:eastAsia="en-US"/>
        </w:rPr>
        <w:t xml:space="preserve">a) osób pozostających w związku małżeńskim, </w:t>
      </w:r>
      <w:r w:rsidRPr="00A25E91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A25E91">
        <w:rPr>
          <w:bCs/>
        </w:rPr>
        <w:t xml:space="preserve">lub jednego </w:t>
      </w:r>
      <w:r w:rsidR="00B2468D">
        <w:rPr>
          <w:bCs/>
        </w:rPr>
        <w:t xml:space="preserve">                </w:t>
      </w:r>
      <w:r w:rsidRPr="00A25E91">
        <w:rPr>
          <w:bCs/>
        </w:rPr>
        <w:t>z nich, ze stosownym</w:t>
      </w:r>
      <w:r w:rsidRPr="00A25E91">
        <w:t xml:space="preserve"> pełnomocnictwem drugiego małżonka, zawierającym </w:t>
      </w:r>
      <w:r w:rsidR="0024502B" w:rsidRPr="00A25E91">
        <w:rPr>
          <w:rFonts w:eastAsia="Calibri"/>
          <w:lang w:eastAsia="en-US"/>
        </w:rPr>
        <w:t xml:space="preserve">oświadczenie </w:t>
      </w:r>
      <w:r w:rsidR="0024502B" w:rsidRPr="00A25E91">
        <w:rPr>
          <w:rFonts w:eastAsia="Calibri"/>
          <w:lang w:eastAsia="en-US"/>
        </w:rPr>
        <w:lastRenderedPageBreak/>
        <w:t xml:space="preserve">współmałżonka </w:t>
      </w:r>
      <w:r w:rsidR="0024502B" w:rsidRPr="00A25E91">
        <w:t>z notarialnym poświadczeniem podpisu,</w:t>
      </w:r>
      <w:r w:rsidR="0024502B" w:rsidRPr="00A25E91">
        <w:rPr>
          <w:rFonts w:eastAsia="Calibri"/>
          <w:lang w:eastAsia="en-US"/>
        </w:rPr>
        <w:t xml:space="preserve"> o wyrażeniu zgody </w:t>
      </w:r>
      <w:r w:rsidR="00D60676">
        <w:rPr>
          <w:rFonts w:eastAsia="Calibri"/>
          <w:lang w:eastAsia="en-US"/>
        </w:rPr>
        <w:t xml:space="preserve">                                      </w:t>
      </w:r>
      <w:r w:rsidR="0024502B" w:rsidRPr="00A25E91">
        <w:rPr>
          <w:rFonts w:eastAsia="Calibri"/>
          <w:lang w:eastAsia="en-US"/>
        </w:rPr>
        <w:t>na</w:t>
      </w:r>
      <w:r w:rsidR="00D60676">
        <w:rPr>
          <w:rFonts w:eastAsia="Calibri"/>
          <w:lang w:eastAsia="en-US"/>
        </w:rPr>
        <w:t xml:space="preserve"> </w:t>
      </w:r>
      <w:r w:rsidR="0024502B" w:rsidRPr="00A25E91">
        <w:rPr>
          <w:rFonts w:eastAsia="Calibri"/>
          <w:lang w:eastAsia="en-US"/>
        </w:rPr>
        <w:t xml:space="preserve">przystąpienie małżonka do przetargu z zamiarem nabycia nieruchomości będącej przedmiotem przetargu ze środków pochodzących z majątku wspólnego, za cenę ustaloną </w:t>
      </w:r>
      <w:r w:rsidR="00D60676">
        <w:rPr>
          <w:rFonts w:eastAsia="Calibri"/>
          <w:lang w:eastAsia="en-US"/>
        </w:rPr>
        <w:t xml:space="preserve">  </w:t>
      </w:r>
      <w:r w:rsidR="0024502B" w:rsidRPr="00A25E91">
        <w:rPr>
          <w:rFonts w:eastAsia="Calibri"/>
          <w:lang w:eastAsia="en-US"/>
        </w:rPr>
        <w:t xml:space="preserve">w przetargu </w:t>
      </w:r>
      <w:r w:rsidR="0024502B" w:rsidRPr="00A25E91">
        <w:t>lub złożenie przez osobę przystępującą do przetargu, dokumentu świadczącego o istnieniu rozdzielności majątkowej pomiędzy małżonkami,</w:t>
      </w:r>
    </w:p>
    <w:p w14:paraId="0347829D" w14:textId="07B4AFFA" w:rsidR="0024502B" w:rsidRPr="00805ECD" w:rsidRDefault="00980881" w:rsidP="00D60676">
      <w:pPr>
        <w:spacing w:line="276" w:lineRule="auto"/>
        <w:ind w:left="284" w:hanging="284"/>
        <w:contextualSpacing/>
        <w:jc w:val="both"/>
      </w:pPr>
      <w:r w:rsidRPr="00A25E91">
        <w:rPr>
          <w:rFonts w:eastAsia="Calibri"/>
          <w:b/>
          <w:lang w:eastAsia="en-US"/>
        </w:rPr>
        <w:t>b) osób prawnych</w:t>
      </w:r>
      <w:r w:rsidRPr="00A25E91">
        <w:rPr>
          <w:rFonts w:eastAsia="Calibri"/>
          <w:lang w:eastAsia="en-US"/>
        </w:rPr>
        <w:t xml:space="preserve"> </w:t>
      </w:r>
      <w:r w:rsidRPr="00A25E91">
        <w:t>koniecznym jest przedłożenie aktualnego wypisu z właściwego dla danego podmiotu rejestru, a w przypadku reprezentowania osoby prawnej przez pełnomocnika przedłożenie notarialnie potwierdzonego pełnomocnictwa upoważniającego do działania</w:t>
      </w:r>
      <w:r w:rsidR="00570008">
        <w:t>,</w:t>
      </w:r>
      <w:r w:rsidRPr="00A25E91">
        <w:t xml:space="preserve"> </w:t>
      </w:r>
    </w:p>
    <w:p w14:paraId="3D6DE017" w14:textId="77777777" w:rsidR="00B2468D" w:rsidRDefault="00A25E91" w:rsidP="00D60676">
      <w:pPr>
        <w:spacing w:line="276" w:lineRule="auto"/>
        <w:ind w:left="284" w:hanging="284"/>
        <w:jc w:val="both"/>
      </w:pPr>
      <w:r w:rsidRPr="00A25E91">
        <w:rPr>
          <w:b/>
        </w:rPr>
        <w:t>c)</w:t>
      </w:r>
      <w:r w:rsidR="00980881" w:rsidRPr="00A25E91">
        <w:rPr>
          <w:b/>
        </w:rPr>
        <w:t xml:space="preserve"> osób będących cudzoziemcami, </w:t>
      </w:r>
      <w:r w:rsidR="00980881" w:rsidRPr="00A25E91">
        <w:t>w rozumieniu ustawy z dnia 24 marca 1920 r. o nabywaniu nieruchomości przez cudzoziemców (</w:t>
      </w:r>
      <w:proofErr w:type="spellStart"/>
      <w:r w:rsidR="00980881" w:rsidRPr="00A25E91">
        <w:t>t.j</w:t>
      </w:r>
      <w:proofErr w:type="spellEnd"/>
      <w:r w:rsidR="00980881" w:rsidRPr="00A25E91">
        <w:t>. Dz.U. z 2017 r. poz. 2278 ze zm.) wymagane jest stosowne zezwolenie wynikające z przepisów tej ustawy</w:t>
      </w:r>
      <w:r w:rsidR="00B2468D">
        <w:t>,</w:t>
      </w:r>
    </w:p>
    <w:p w14:paraId="6ECBCBB5" w14:textId="73E5C336" w:rsidR="00B2468D" w:rsidRPr="00805ECD" w:rsidRDefault="00B2468D" w:rsidP="00D60676">
      <w:pPr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B2468D">
        <w:rPr>
          <w:rFonts w:eastAsia="Calibri"/>
          <w:b/>
          <w:bCs/>
          <w:lang w:eastAsia="en-US"/>
        </w:rPr>
        <w:t>d)</w:t>
      </w:r>
      <w:r w:rsidR="00980881" w:rsidRPr="00A25E91">
        <w:rPr>
          <w:rFonts w:eastAsia="Calibri"/>
          <w:lang w:eastAsia="en-US"/>
        </w:rPr>
        <w:t xml:space="preserve"> </w:t>
      </w:r>
      <w:r w:rsidRPr="00B2468D">
        <w:rPr>
          <w:rFonts w:eastAsia="Calibri"/>
          <w:b/>
          <w:bCs/>
          <w:lang w:eastAsia="en-US"/>
        </w:rPr>
        <w:t>reprezentowania przez pełnomocnika osoby fizycznej</w:t>
      </w:r>
      <w:r>
        <w:rPr>
          <w:rFonts w:eastAsia="Calibri"/>
          <w:lang w:eastAsia="en-US"/>
        </w:rPr>
        <w:t xml:space="preserve"> </w:t>
      </w:r>
      <w:r w:rsidR="00474E3A">
        <w:rPr>
          <w:rFonts w:eastAsia="Calibri"/>
          <w:lang w:eastAsia="en-US"/>
        </w:rPr>
        <w:t xml:space="preserve">- </w:t>
      </w:r>
      <w:r w:rsidRPr="00A25E91">
        <w:rPr>
          <w:rFonts w:eastAsia="Calibri"/>
          <w:lang w:eastAsia="en-US"/>
        </w:rPr>
        <w:t>pełnomocnictw</w:t>
      </w:r>
      <w:r>
        <w:rPr>
          <w:rFonts w:eastAsia="Calibri"/>
          <w:lang w:eastAsia="en-US"/>
        </w:rPr>
        <w:t>o</w:t>
      </w:r>
      <w:r w:rsidRPr="00A25E91">
        <w:rPr>
          <w:rFonts w:eastAsia="Calibri"/>
          <w:lang w:eastAsia="en-US"/>
        </w:rPr>
        <w:t xml:space="preserve"> sporządzone </w:t>
      </w:r>
      <w:r>
        <w:rPr>
          <w:rFonts w:eastAsia="Calibri"/>
          <w:lang w:eastAsia="en-US"/>
        </w:rPr>
        <w:t xml:space="preserve">                    w formie aktu </w:t>
      </w:r>
      <w:r w:rsidRPr="00A25E91">
        <w:rPr>
          <w:rFonts w:eastAsia="Calibri"/>
          <w:lang w:eastAsia="en-US"/>
        </w:rPr>
        <w:t>notarialn</w:t>
      </w:r>
      <w:r>
        <w:rPr>
          <w:rFonts w:eastAsia="Calibri"/>
          <w:lang w:eastAsia="en-US"/>
        </w:rPr>
        <w:t>ego</w:t>
      </w:r>
      <w:r w:rsidRPr="00A25E91">
        <w:rPr>
          <w:rFonts w:eastAsia="Calibri"/>
          <w:lang w:eastAsia="en-US"/>
        </w:rPr>
        <w:t>.</w:t>
      </w:r>
      <w:r w:rsidRPr="00B2468D">
        <w:rPr>
          <w:rFonts w:eastAsia="Calibri"/>
          <w:b/>
          <w:lang w:eastAsia="en-US"/>
        </w:rPr>
        <w:t xml:space="preserve"> </w:t>
      </w:r>
    </w:p>
    <w:p w14:paraId="4B3C05D9" w14:textId="3C7A9422" w:rsidR="006A026A" w:rsidRPr="00095C03" w:rsidRDefault="00154130" w:rsidP="00D60676">
      <w:pPr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3</w:t>
      </w:r>
      <w:r w:rsidR="00CD3B49" w:rsidRPr="00095C03">
        <w:rPr>
          <w:rFonts w:eastAsia="Calibri"/>
          <w:b/>
          <w:bCs/>
          <w:lang w:eastAsia="en-US"/>
        </w:rPr>
        <w:t xml:space="preserve">. </w:t>
      </w:r>
      <w:r w:rsidR="006A026A" w:rsidRPr="00095C03">
        <w:rPr>
          <w:rFonts w:eastAsia="Calibri"/>
          <w:b/>
          <w:bCs/>
          <w:lang w:eastAsia="en-US"/>
        </w:rPr>
        <w:t>Wpłacone w</w:t>
      </w:r>
      <w:r w:rsidR="00980881" w:rsidRPr="00095C03">
        <w:rPr>
          <w:rFonts w:eastAsia="Calibri"/>
          <w:b/>
          <w:bCs/>
          <w:lang w:eastAsia="en-US"/>
        </w:rPr>
        <w:t>adium</w:t>
      </w:r>
      <w:r w:rsidR="006A026A" w:rsidRPr="00095C03">
        <w:rPr>
          <w:rFonts w:eastAsia="Calibri"/>
          <w:b/>
          <w:bCs/>
          <w:lang w:eastAsia="en-US"/>
        </w:rPr>
        <w:t xml:space="preserve"> podlega:</w:t>
      </w:r>
    </w:p>
    <w:p w14:paraId="2750F733" w14:textId="2E61C29E" w:rsidR="006A026A" w:rsidRDefault="00D60676" w:rsidP="00D60676">
      <w:pPr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a)</w:t>
      </w:r>
      <w:r w:rsidR="006A026A">
        <w:rPr>
          <w:rFonts w:eastAsia="Calibri"/>
          <w:lang w:eastAsia="en-US"/>
        </w:rPr>
        <w:t xml:space="preserve"> </w:t>
      </w:r>
      <w:r w:rsidR="00CD3B49" w:rsidRPr="00A25E91">
        <w:rPr>
          <w:rFonts w:eastAsia="Calibri"/>
          <w:lang w:eastAsia="en-US"/>
        </w:rPr>
        <w:t>zalicz</w:t>
      </w:r>
      <w:r w:rsidR="006A026A">
        <w:rPr>
          <w:rFonts w:eastAsia="Calibri"/>
          <w:lang w:eastAsia="en-US"/>
        </w:rPr>
        <w:t>eniu</w:t>
      </w:r>
      <w:r w:rsidR="00CD3B49" w:rsidRPr="00A25E91">
        <w:rPr>
          <w:rFonts w:eastAsia="Calibri"/>
          <w:lang w:eastAsia="en-US"/>
        </w:rPr>
        <w:t xml:space="preserve"> się na poczet ceny sprzedaży nieruchomości</w:t>
      </w:r>
      <w:r w:rsidR="006A026A">
        <w:rPr>
          <w:rFonts w:eastAsia="Calibri"/>
          <w:lang w:eastAsia="en-US"/>
        </w:rPr>
        <w:t xml:space="preserve"> w przypadku wylicytowania nieruchomości,</w:t>
      </w:r>
    </w:p>
    <w:p w14:paraId="36E61932" w14:textId="3193261B" w:rsidR="00CD3B49" w:rsidRDefault="00D60676" w:rsidP="00D60676">
      <w:pPr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b)</w:t>
      </w:r>
      <w:r w:rsidR="006A026A">
        <w:rPr>
          <w:rFonts w:eastAsia="Calibri"/>
          <w:lang w:eastAsia="en-US"/>
        </w:rPr>
        <w:t xml:space="preserve"> przepadkowi w razie</w:t>
      </w:r>
      <w:r w:rsidR="00095C03">
        <w:rPr>
          <w:rFonts w:eastAsia="Calibri"/>
          <w:lang w:eastAsia="en-US"/>
        </w:rPr>
        <w:t>,</w:t>
      </w:r>
      <w:r w:rsidR="006A026A">
        <w:rPr>
          <w:rFonts w:eastAsia="Calibri"/>
          <w:lang w:eastAsia="en-US"/>
        </w:rPr>
        <w:t xml:space="preserve"> gdy </w:t>
      </w:r>
      <w:r w:rsidR="00CD3B49" w:rsidRPr="00A25E91">
        <w:rPr>
          <w:rFonts w:eastAsia="Calibri"/>
          <w:lang w:eastAsia="en-US"/>
        </w:rPr>
        <w:t xml:space="preserve">osoba ustalona w drodze przetargu na nabywcę nieruchomości </w:t>
      </w:r>
      <w:r w:rsidR="00095C03">
        <w:rPr>
          <w:rFonts w:eastAsia="Calibri"/>
          <w:lang w:eastAsia="en-US"/>
        </w:rPr>
        <w:t xml:space="preserve">uchyli się od </w:t>
      </w:r>
      <w:r w:rsidR="00CD3B49" w:rsidRPr="00A25E91">
        <w:rPr>
          <w:rFonts w:eastAsia="Calibri"/>
          <w:lang w:eastAsia="en-US"/>
        </w:rPr>
        <w:t xml:space="preserve">zawarcia aktu notarialnego w wyznaczonym terminie, </w:t>
      </w:r>
    </w:p>
    <w:p w14:paraId="2D566336" w14:textId="45428FF1" w:rsidR="00E4074A" w:rsidRDefault="00D60676" w:rsidP="0057632A">
      <w:pPr>
        <w:spacing w:after="240"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c)</w:t>
      </w:r>
      <w:r w:rsidR="00095C03">
        <w:rPr>
          <w:rFonts w:eastAsia="Calibri"/>
          <w:lang w:eastAsia="en-US"/>
        </w:rPr>
        <w:t xml:space="preserve"> zwrotowi w ciągu 3 dni od dnia zamknięcia </w:t>
      </w:r>
      <w:r w:rsidR="00980881" w:rsidRPr="00A25E91">
        <w:rPr>
          <w:rFonts w:eastAsia="Calibri"/>
          <w:lang w:eastAsia="en-US"/>
        </w:rPr>
        <w:t xml:space="preserve">przetargu </w:t>
      </w:r>
      <w:r w:rsidR="00E4074A">
        <w:rPr>
          <w:rFonts w:eastAsia="Calibri"/>
          <w:lang w:eastAsia="en-US"/>
        </w:rPr>
        <w:t>uczestnikom, którzy przetargu nie wygrają.</w:t>
      </w:r>
    </w:p>
    <w:p w14:paraId="717891E3" w14:textId="043AD25E" w:rsidR="00E4074A" w:rsidRPr="00E4074A" w:rsidRDefault="00D60676" w:rsidP="00D60676">
      <w:pPr>
        <w:spacing w:line="276" w:lineRule="auto"/>
        <w:ind w:left="284" w:hanging="284"/>
        <w:jc w:val="both"/>
      </w:pPr>
      <w:r>
        <w:t>4</w:t>
      </w:r>
      <w:r w:rsidR="00E4074A">
        <w:t xml:space="preserve">. </w:t>
      </w:r>
      <w:r w:rsidR="00E4074A" w:rsidRPr="00A25E91">
        <w:t>Przetarg jest ważny bez względu na liczbę uczestników, jeżeli chociaż jeden uczestnik</w:t>
      </w:r>
      <w:r w:rsidR="00E4074A">
        <w:t xml:space="preserve"> zaoferował </w:t>
      </w:r>
      <w:r w:rsidR="00E4074A" w:rsidRPr="00A25E91">
        <w:t>co najmniej jedno postąpienie powyżej ceny wywoławczej.</w:t>
      </w:r>
    </w:p>
    <w:p w14:paraId="28113E38" w14:textId="5AEBD2ED" w:rsidR="00CD3B49" w:rsidRPr="00E4074A" w:rsidRDefault="00D60676" w:rsidP="00D60676">
      <w:pPr>
        <w:spacing w:line="276" w:lineRule="auto"/>
        <w:ind w:left="284" w:hanging="284"/>
        <w:jc w:val="both"/>
      </w:pPr>
      <w:r>
        <w:rPr>
          <w:rFonts w:eastAsia="Calibri"/>
          <w:lang w:eastAsia="en-US"/>
        </w:rPr>
        <w:t>5</w:t>
      </w:r>
      <w:r w:rsidR="00E4074A">
        <w:rPr>
          <w:rFonts w:eastAsia="Calibri"/>
          <w:lang w:eastAsia="en-US"/>
        </w:rPr>
        <w:t xml:space="preserve">. </w:t>
      </w:r>
      <w:r w:rsidR="00E4074A" w:rsidRPr="00A25E91">
        <w:t>O wysokości postąpienia decydują uczestnicy przetargu, z tym, że nie może ono wynosić</w:t>
      </w:r>
      <w:r w:rsidR="00E4074A">
        <w:t xml:space="preserve"> </w:t>
      </w:r>
      <w:r w:rsidR="00E4074A" w:rsidRPr="00A25E91">
        <w:t>mniej niż 1 % ceny wywoławczej z zaokrągleniem w górę do pełnych dziesiątek złotych.</w:t>
      </w:r>
    </w:p>
    <w:p w14:paraId="72D2B657" w14:textId="554F4D85" w:rsidR="00E4074A" w:rsidRDefault="00D60676" w:rsidP="00D60676">
      <w:pPr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E4074A">
        <w:rPr>
          <w:rFonts w:eastAsia="Calibri"/>
          <w:lang w:eastAsia="en-US"/>
        </w:rPr>
        <w:t xml:space="preserve">. </w:t>
      </w:r>
      <w:r w:rsidR="00980881" w:rsidRPr="00A25E91">
        <w:rPr>
          <w:rFonts w:eastAsia="Calibri"/>
          <w:lang w:eastAsia="en-US"/>
        </w:rPr>
        <w:t>Cena osiągnięta w przetargu będzie wymagalna w całości przed zawarciem notarialnej umowy sprzedaży.</w:t>
      </w:r>
    </w:p>
    <w:p w14:paraId="00146A17" w14:textId="51F25D39" w:rsidR="00273B83" w:rsidRPr="0062313F" w:rsidRDefault="00D60676" w:rsidP="00D60676">
      <w:pPr>
        <w:spacing w:line="276" w:lineRule="auto"/>
        <w:ind w:left="284" w:hanging="284"/>
        <w:jc w:val="both"/>
      </w:pPr>
      <w:r>
        <w:rPr>
          <w:rFonts w:eastAsia="Calibri"/>
          <w:lang w:eastAsia="en-US"/>
        </w:rPr>
        <w:t>7</w:t>
      </w:r>
      <w:r w:rsidR="00E4074A">
        <w:rPr>
          <w:rFonts w:eastAsia="Calibri"/>
          <w:lang w:eastAsia="en-US"/>
        </w:rPr>
        <w:t xml:space="preserve">. </w:t>
      </w:r>
      <w:r w:rsidR="0062313F" w:rsidRPr="00A25E91">
        <w:t>Wszelkie koszty związane z przeniesieniem praw do nieruchomości w całości obciążają</w:t>
      </w:r>
      <w:r w:rsidR="0062313F">
        <w:t xml:space="preserve"> </w:t>
      </w:r>
      <w:r w:rsidR="00980881" w:rsidRPr="00A25E91">
        <w:rPr>
          <w:rFonts w:eastAsia="Calibri"/>
          <w:lang w:eastAsia="en-US"/>
        </w:rPr>
        <w:t>nabywc</w:t>
      </w:r>
      <w:r w:rsidR="0062313F">
        <w:rPr>
          <w:rFonts w:eastAsia="Calibri"/>
          <w:lang w:eastAsia="en-US"/>
        </w:rPr>
        <w:t>ę</w:t>
      </w:r>
      <w:r w:rsidR="00980881" w:rsidRPr="00A25E91">
        <w:rPr>
          <w:rFonts w:eastAsia="Calibri"/>
          <w:lang w:eastAsia="en-US"/>
        </w:rPr>
        <w:t xml:space="preserve"> nieruchomości.</w:t>
      </w:r>
    </w:p>
    <w:p w14:paraId="1E141270" w14:textId="7FA7FDCE" w:rsidR="0076365D" w:rsidRPr="00A25E91" w:rsidRDefault="00D60676" w:rsidP="00D60676">
      <w:pPr>
        <w:spacing w:line="276" w:lineRule="auto"/>
        <w:ind w:left="284" w:hanging="284"/>
        <w:jc w:val="both"/>
      </w:pPr>
      <w:r>
        <w:t>8</w:t>
      </w:r>
      <w:r w:rsidR="0062313F">
        <w:t xml:space="preserve">. </w:t>
      </w:r>
      <w:r w:rsidR="00273B83" w:rsidRPr="00A25E91">
        <w:t>Gmina Hrubieszów nie odpowiada za wady ukryte zbywan</w:t>
      </w:r>
      <w:r w:rsidR="0046643E" w:rsidRPr="00A25E91">
        <w:t>ej</w:t>
      </w:r>
      <w:r w:rsidR="00273B83" w:rsidRPr="00A25E91">
        <w:t xml:space="preserve"> nieruchomości, w tym także </w:t>
      </w:r>
      <w:r w:rsidR="00444BB6">
        <w:t xml:space="preserve">                </w:t>
      </w:r>
      <w:r w:rsidR="00273B83" w:rsidRPr="00A25E91">
        <w:t>za nie ujawniony w Powiatowym Zasobie Geodezyjnym</w:t>
      </w:r>
      <w:r w:rsidR="0062313F">
        <w:t xml:space="preserve"> </w:t>
      </w:r>
      <w:r w:rsidR="00273B83" w:rsidRPr="00A25E91">
        <w:t>i Kartograficznym przebieg podziemnych mediów.</w:t>
      </w:r>
    </w:p>
    <w:p w14:paraId="358FB3A1" w14:textId="71641D53" w:rsidR="00273B83" w:rsidRPr="00A25E91" w:rsidRDefault="00D60676" w:rsidP="00D60676">
      <w:pPr>
        <w:spacing w:line="276" w:lineRule="auto"/>
        <w:ind w:left="284" w:hanging="284"/>
        <w:jc w:val="both"/>
      </w:pPr>
      <w:r>
        <w:t>9</w:t>
      </w:r>
      <w:r w:rsidR="0062313F">
        <w:t xml:space="preserve">. </w:t>
      </w:r>
      <w:r w:rsidR="00273B83" w:rsidRPr="00A25E91">
        <w:t>Przed przystąpieniem do przetargu uczestnik zobowiązany jest zapoznać się z przedmiotem przetargu. </w:t>
      </w:r>
    </w:p>
    <w:p w14:paraId="64EAFD6E" w14:textId="1DCD4F57" w:rsidR="00273B83" w:rsidRPr="00A25E91" w:rsidRDefault="00D60676" w:rsidP="00D60676">
      <w:pPr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10</w:t>
      </w:r>
      <w:r w:rsidR="0062313F">
        <w:rPr>
          <w:rFonts w:eastAsia="Calibri"/>
          <w:lang w:eastAsia="en-US"/>
        </w:rPr>
        <w:t xml:space="preserve">. </w:t>
      </w:r>
      <w:r w:rsidR="00273B83" w:rsidRPr="00A25E91">
        <w:rPr>
          <w:rFonts w:eastAsia="Calibri"/>
          <w:lang w:eastAsia="en-US"/>
        </w:rPr>
        <w:t>Właściwy organ okazuje położenie nieruchomości w terenie bez obowiązku wskazania granic szczegółowych.</w:t>
      </w:r>
      <w:r w:rsidR="00273B83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color w:val="121414"/>
        </w:rPr>
        <w:t>Koszty</w:t>
      </w:r>
      <w:r w:rsidR="00342464">
        <w:rPr>
          <w:color w:val="121414"/>
        </w:rPr>
        <w:t xml:space="preserve"> </w:t>
      </w:r>
      <w:r w:rsidR="00273B83" w:rsidRPr="00A25E91">
        <w:rPr>
          <w:color w:val="121414"/>
        </w:rPr>
        <w:t>ewentualnego wskazania granic ponosi nabywca.</w:t>
      </w:r>
      <w:r w:rsidR="00273B83" w:rsidRPr="00A25E91">
        <w:rPr>
          <w:rFonts w:eastAsia="Calibri"/>
          <w:lang w:eastAsia="en-US"/>
        </w:rPr>
        <w:t xml:space="preserve"> </w:t>
      </w:r>
      <w:r w:rsidR="000146CD" w:rsidRPr="00A25E91">
        <w:t>Nabywca przejmuje nieruchomość w stanie istniejącym</w:t>
      </w:r>
      <w:r w:rsidR="0014645A" w:rsidRPr="00A25E91">
        <w:t>.</w:t>
      </w:r>
    </w:p>
    <w:p w14:paraId="5EE3A5B5" w14:textId="3C736FB7" w:rsidR="00F60B36" w:rsidRPr="00D80D81" w:rsidRDefault="0062313F" w:rsidP="00D80D81">
      <w:pPr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1</w:t>
      </w:r>
      <w:r w:rsidR="00D60676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. </w:t>
      </w:r>
      <w:r w:rsidR="00273B83" w:rsidRPr="00A25E91">
        <w:rPr>
          <w:rFonts w:eastAsia="Calibri"/>
          <w:lang w:eastAsia="en-US"/>
        </w:rPr>
        <w:t>Zastrzega się prawo odwołania przetargu z ważnych powodów. Informację o odwołaniu przetargu podaje się niezwłocznie do publicznej wiadomości.</w:t>
      </w:r>
      <w:r w:rsidR="00273B83" w:rsidRPr="00A25E91">
        <w:rPr>
          <w:rFonts w:eastAsia="Calibri"/>
          <w:b/>
          <w:lang w:eastAsia="en-US"/>
        </w:rPr>
        <w:t xml:space="preserve"> </w:t>
      </w:r>
    </w:p>
    <w:p w14:paraId="161DE485" w14:textId="77777777" w:rsidR="00F60B36" w:rsidRDefault="00F60B36" w:rsidP="00805ECD">
      <w:pPr>
        <w:spacing w:line="276" w:lineRule="auto"/>
        <w:jc w:val="both"/>
        <w:rPr>
          <w:b/>
          <w:bCs/>
        </w:rPr>
      </w:pPr>
    </w:p>
    <w:p w14:paraId="71F24104" w14:textId="5E58F78E" w:rsidR="0062313F" w:rsidRPr="0062313F" w:rsidRDefault="0062313F" w:rsidP="00805ECD">
      <w:pPr>
        <w:spacing w:line="276" w:lineRule="auto"/>
        <w:jc w:val="both"/>
        <w:rPr>
          <w:b/>
          <w:bCs/>
        </w:rPr>
      </w:pPr>
      <w:r w:rsidRPr="0062313F">
        <w:rPr>
          <w:b/>
          <w:bCs/>
        </w:rPr>
        <w:t>Dodatkowe informacje</w:t>
      </w:r>
      <w:r>
        <w:rPr>
          <w:b/>
          <w:bCs/>
        </w:rPr>
        <w:t>:</w:t>
      </w:r>
    </w:p>
    <w:p w14:paraId="780B686A" w14:textId="6A178715" w:rsidR="0078599D" w:rsidRDefault="0078599D" w:rsidP="00805ECD">
      <w:pPr>
        <w:spacing w:line="276" w:lineRule="auto"/>
        <w:jc w:val="both"/>
      </w:pPr>
      <w:r>
        <w:tab/>
      </w:r>
      <w:r w:rsidR="0062313F" w:rsidRPr="00A25E91">
        <w:t>Przetarg odbywa się na warunkach wynikających z ustawy z dnia 21 sierpnia 1997 r.</w:t>
      </w:r>
      <w:r w:rsidR="0062313F">
        <w:t xml:space="preserve">                                  </w:t>
      </w:r>
      <w:r w:rsidR="0062313F" w:rsidRPr="00A25E91">
        <w:t>o</w:t>
      </w:r>
      <w:r w:rsidR="0062313F">
        <w:t xml:space="preserve"> </w:t>
      </w:r>
      <w:r w:rsidR="0062313F" w:rsidRPr="00A25E91">
        <w:t>gospodarce nieruchomościami (</w:t>
      </w:r>
      <w:proofErr w:type="spellStart"/>
      <w:r>
        <w:t>t.j</w:t>
      </w:r>
      <w:proofErr w:type="spellEnd"/>
      <w:r>
        <w:t xml:space="preserve">. </w:t>
      </w:r>
      <w:r w:rsidR="0062313F" w:rsidRPr="00A25E91">
        <w:t>Dz. U. z 202</w:t>
      </w:r>
      <w:r w:rsidR="0078127D">
        <w:t>1</w:t>
      </w:r>
      <w:r w:rsidR="0062313F" w:rsidRPr="00A25E91">
        <w:t xml:space="preserve"> </w:t>
      </w:r>
      <w:r w:rsidR="00570008">
        <w:t xml:space="preserve">r., </w:t>
      </w:r>
      <w:r w:rsidR="0062313F" w:rsidRPr="00A25E91">
        <w:t>poz. 1</w:t>
      </w:r>
      <w:r w:rsidR="0078127D">
        <w:t>899</w:t>
      </w:r>
      <w:r w:rsidR="00D80D81">
        <w:t xml:space="preserve"> ze zm.</w:t>
      </w:r>
      <w:r w:rsidR="0062313F" w:rsidRPr="00A25E91">
        <w:t>) oraz</w:t>
      </w:r>
      <w:r w:rsidR="0062313F">
        <w:t xml:space="preserve"> </w:t>
      </w:r>
      <w:r w:rsidR="0062313F" w:rsidRPr="00A25E91">
        <w:t xml:space="preserve">z Rozporządzenia </w:t>
      </w:r>
      <w:r w:rsidR="0062313F" w:rsidRPr="00A25E91">
        <w:lastRenderedPageBreak/>
        <w:t>Rady Ministrów z dnia 14 września 2004 roku w sprawie trybu</w:t>
      </w:r>
      <w:r>
        <w:t xml:space="preserve"> </w:t>
      </w:r>
      <w:r w:rsidR="0062313F" w:rsidRPr="00A25E91">
        <w:t>przeprowadzania przetargów oraz rokowań na zbycie nieruchomości (</w:t>
      </w:r>
      <w:proofErr w:type="spellStart"/>
      <w:r w:rsidR="00D80D81">
        <w:t>t.j</w:t>
      </w:r>
      <w:proofErr w:type="spellEnd"/>
      <w:r w:rsidR="00D80D81">
        <w:t xml:space="preserve">. </w:t>
      </w:r>
      <w:r w:rsidR="0062313F" w:rsidRPr="00A25E91">
        <w:t>Dz. U. z 20</w:t>
      </w:r>
      <w:r w:rsidR="00D80D81">
        <w:t>21</w:t>
      </w:r>
      <w:r w:rsidR="0062313F" w:rsidRPr="00A25E91">
        <w:t xml:space="preserve"> r.</w:t>
      </w:r>
      <w:r w:rsidR="00D80D81">
        <w:t xml:space="preserve">, </w:t>
      </w:r>
      <w:r w:rsidR="0062313F" w:rsidRPr="00A25E91">
        <w:t xml:space="preserve">poz. </w:t>
      </w:r>
      <w:r w:rsidR="00D80D81">
        <w:t>2213</w:t>
      </w:r>
      <w:r w:rsidR="0062313F" w:rsidRPr="00A25E91">
        <w:t>).</w:t>
      </w:r>
      <w:r w:rsidRPr="0078599D">
        <w:t xml:space="preserve"> </w:t>
      </w:r>
    </w:p>
    <w:p w14:paraId="7B19B7F2" w14:textId="6C183481" w:rsidR="0062313F" w:rsidRDefault="0078599D" w:rsidP="00805ECD">
      <w:pPr>
        <w:spacing w:line="276" w:lineRule="auto"/>
        <w:jc w:val="both"/>
      </w:pPr>
      <w:r>
        <w:tab/>
      </w:r>
      <w:r w:rsidRPr="00A25E91">
        <w:t xml:space="preserve">Wykaz nieruchomości przeznaczonych do sprzedaży podano do publicznej wiadomości w terminie </w:t>
      </w:r>
      <w:r w:rsidRPr="00A25E91">
        <w:rPr>
          <w:bCs/>
        </w:rPr>
        <w:t xml:space="preserve">od dnia </w:t>
      </w:r>
      <w:r w:rsidR="00D80D81">
        <w:rPr>
          <w:bCs/>
        </w:rPr>
        <w:t>11</w:t>
      </w:r>
      <w:r w:rsidRPr="00A25E91">
        <w:rPr>
          <w:bCs/>
        </w:rPr>
        <w:t>.</w:t>
      </w:r>
      <w:r w:rsidR="00D80D81">
        <w:rPr>
          <w:bCs/>
        </w:rPr>
        <w:t>10</w:t>
      </w:r>
      <w:r w:rsidRPr="00A25E91">
        <w:rPr>
          <w:bCs/>
        </w:rPr>
        <w:t>.202</w:t>
      </w:r>
      <w:r w:rsidR="00D80D81">
        <w:rPr>
          <w:bCs/>
        </w:rPr>
        <w:t>2 r.</w:t>
      </w:r>
      <w:r w:rsidRPr="00A25E91">
        <w:rPr>
          <w:bCs/>
        </w:rPr>
        <w:t xml:space="preserve"> do dnia </w:t>
      </w:r>
      <w:r w:rsidR="00D80D81">
        <w:rPr>
          <w:bCs/>
        </w:rPr>
        <w:t>31</w:t>
      </w:r>
      <w:r w:rsidRPr="00A25E91">
        <w:rPr>
          <w:bCs/>
        </w:rPr>
        <w:t>.</w:t>
      </w:r>
      <w:r w:rsidR="00D80D81">
        <w:rPr>
          <w:bCs/>
        </w:rPr>
        <w:t>10</w:t>
      </w:r>
      <w:r w:rsidRPr="00A25E91">
        <w:rPr>
          <w:bCs/>
        </w:rPr>
        <w:t>.202</w:t>
      </w:r>
      <w:r w:rsidR="00D80D81">
        <w:rPr>
          <w:bCs/>
        </w:rPr>
        <w:t>2</w:t>
      </w:r>
      <w:r w:rsidRPr="00A25E91">
        <w:rPr>
          <w:bCs/>
        </w:rPr>
        <w:t xml:space="preserve"> r., </w:t>
      </w:r>
      <w:r w:rsidRPr="00A25E91">
        <w:t xml:space="preserve">wyznaczono termin do złożenia wniosków przez osoby, którym przysługuje pierwszeństwo w nabyciu nieruchomości </w:t>
      </w:r>
      <w:r w:rsidR="00444BB6">
        <w:t xml:space="preserve">                          </w:t>
      </w:r>
      <w:r w:rsidRPr="00A25E91">
        <w:t>na podstawie art. 34 ust. 1 pkt 1 i 2 ustawy z dnia 21 sierpnia 1997 r. o gospodarce nieruchomościami  – wniosków nie złożono.</w:t>
      </w:r>
    </w:p>
    <w:p w14:paraId="77A32103" w14:textId="02A510A0" w:rsidR="00695FB2" w:rsidRPr="0078599D" w:rsidRDefault="00695FB2" w:rsidP="00695FB2">
      <w:pPr>
        <w:jc w:val="both"/>
      </w:pPr>
      <w:r w:rsidRPr="009E4624">
        <w:t>Pierwsz</w:t>
      </w:r>
      <w:r>
        <w:t>y</w:t>
      </w:r>
      <w:r w:rsidRPr="009E4624">
        <w:t xml:space="preserve"> przetarg</w:t>
      </w:r>
      <w:r>
        <w:t xml:space="preserve"> </w:t>
      </w:r>
      <w:r w:rsidRPr="009E4624">
        <w:t xml:space="preserve">przeprowadzono w dniu </w:t>
      </w:r>
      <w:r>
        <w:t xml:space="preserve">21.03.2023 r. </w:t>
      </w:r>
      <w:r w:rsidRPr="009E4624">
        <w:t>- zakończ</w:t>
      </w:r>
      <w:r>
        <w:t>ył</w:t>
      </w:r>
      <w:r w:rsidRPr="009E4624">
        <w:t xml:space="preserve"> się wynikiem negatywnym.</w:t>
      </w:r>
    </w:p>
    <w:p w14:paraId="4DB21983" w14:textId="44C1F07B" w:rsidR="00273B83" w:rsidRPr="00A25E91" w:rsidRDefault="0014645A" w:rsidP="00805ECD">
      <w:pPr>
        <w:spacing w:line="276" w:lineRule="auto"/>
        <w:jc w:val="both"/>
        <w:rPr>
          <w:rFonts w:eastAsia="Calibri"/>
          <w:lang w:eastAsia="en-US"/>
        </w:rPr>
      </w:pPr>
      <w:r w:rsidRPr="00A25E91">
        <w:rPr>
          <w:rFonts w:eastAsia="Calibri"/>
          <w:lang w:eastAsia="en-US"/>
        </w:rPr>
        <w:tab/>
      </w:r>
      <w:r w:rsidR="00273B83" w:rsidRPr="00A25E91">
        <w:rPr>
          <w:rFonts w:eastAsia="Calibri"/>
          <w:lang w:eastAsia="en-US"/>
        </w:rPr>
        <w:t xml:space="preserve">Ogłoszenie zostaje podane do publicznej wiadomości na okres </w:t>
      </w:r>
      <w:r w:rsidR="00695FB2">
        <w:rPr>
          <w:rFonts w:eastAsia="Calibri"/>
          <w:lang w:eastAsia="en-US"/>
        </w:rPr>
        <w:t>30 dni</w:t>
      </w:r>
      <w:r w:rsidR="00273B83" w:rsidRPr="00A25E91">
        <w:rPr>
          <w:rFonts w:eastAsia="Calibri"/>
          <w:b/>
          <w:lang w:eastAsia="en-US"/>
        </w:rPr>
        <w:t xml:space="preserve"> </w:t>
      </w:r>
      <w:r w:rsidR="00273B83" w:rsidRPr="00A25E91">
        <w:rPr>
          <w:rFonts w:eastAsia="Calibri"/>
          <w:lang w:eastAsia="en-US"/>
        </w:rPr>
        <w:t>od</w:t>
      </w:r>
      <w:r w:rsidR="00267A6A" w:rsidRPr="00A25E91">
        <w:rPr>
          <w:rFonts w:eastAsia="Calibri"/>
          <w:lang w:eastAsia="en-US"/>
        </w:rPr>
        <w:t xml:space="preserve"> dnia</w:t>
      </w:r>
      <w:r w:rsidR="00365E82">
        <w:rPr>
          <w:rFonts w:eastAsia="Calibri"/>
          <w:lang w:eastAsia="en-US"/>
        </w:rPr>
        <w:t xml:space="preserve"> </w:t>
      </w:r>
      <w:r w:rsidR="00695FB2" w:rsidRPr="00546A2D">
        <w:rPr>
          <w:rFonts w:eastAsia="Calibri"/>
          <w:lang w:eastAsia="en-US"/>
        </w:rPr>
        <w:t>04</w:t>
      </w:r>
      <w:r w:rsidR="00273B83" w:rsidRPr="00546A2D">
        <w:rPr>
          <w:rFonts w:eastAsia="Calibri"/>
          <w:lang w:eastAsia="en-US"/>
        </w:rPr>
        <w:t>.</w:t>
      </w:r>
      <w:r w:rsidR="00365E82" w:rsidRPr="00546A2D">
        <w:rPr>
          <w:rFonts w:eastAsia="Calibri"/>
          <w:lang w:eastAsia="en-US"/>
        </w:rPr>
        <w:t>0</w:t>
      </w:r>
      <w:r w:rsidR="00695FB2" w:rsidRPr="00546A2D">
        <w:rPr>
          <w:rFonts w:eastAsia="Calibri"/>
          <w:lang w:eastAsia="en-US"/>
        </w:rPr>
        <w:t>4</w:t>
      </w:r>
      <w:r w:rsidR="00273B83" w:rsidRPr="00546A2D">
        <w:rPr>
          <w:rFonts w:eastAsia="Calibri"/>
          <w:lang w:eastAsia="en-US"/>
        </w:rPr>
        <w:t>.202</w:t>
      </w:r>
      <w:r w:rsidR="00365E82" w:rsidRPr="00546A2D">
        <w:rPr>
          <w:rFonts w:eastAsia="Calibri"/>
          <w:lang w:eastAsia="en-US"/>
        </w:rPr>
        <w:t>3</w:t>
      </w:r>
      <w:r w:rsidR="00273B83" w:rsidRPr="00546A2D">
        <w:rPr>
          <w:rFonts w:eastAsia="Calibri"/>
          <w:lang w:eastAsia="en-US"/>
        </w:rPr>
        <w:t xml:space="preserve"> r. przez </w:t>
      </w:r>
      <w:r w:rsidR="00273B83" w:rsidRPr="009B72DC">
        <w:rPr>
          <w:rFonts w:eastAsia="Calibri"/>
          <w:lang w:eastAsia="en-US"/>
        </w:rPr>
        <w:t>wywieszenie na tablicy ogłoszeń</w:t>
      </w:r>
      <w:r w:rsidR="00C46F0E" w:rsidRPr="009B72DC">
        <w:rPr>
          <w:rFonts w:eastAsia="Calibri"/>
          <w:lang w:eastAsia="en-US"/>
        </w:rPr>
        <w:t xml:space="preserve"> </w:t>
      </w:r>
      <w:r w:rsidR="00273B83" w:rsidRPr="009B72DC">
        <w:rPr>
          <w:rFonts w:eastAsia="Calibri"/>
          <w:lang w:eastAsia="en-US"/>
        </w:rPr>
        <w:t xml:space="preserve">w Urzędzie Gminy Hrubieszów, na stronie </w:t>
      </w:r>
      <w:r w:rsidR="00273B83" w:rsidRPr="00A25E91">
        <w:rPr>
          <w:rFonts w:eastAsia="Calibri"/>
          <w:lang w:eastAsia="en-US"/>
        </w:rPr>
        <w:t xml:space="preserve">internetowej </w:t>
      </w:r>
      <w:hyperlink r:id="rId6" w:history="1">
        <w:r w:rsidR="00BD6032" w:rsidRPr="00A25E91">
          <w:rPr>
            <w:rStyle w:val="Hipercze"/>
            <w:rFonts w:eastAsiaTheme="minorHAnsi"/>
            <w:lang w:eastAsia="en-US"/>
          </w:rPr>
          <w:t>www.gminahrubieszow.pl</w:t>
        </w:r>
      </w:hyperlink>
      <w:r w:rsidR="00273B83" w:rsidRPr="00A25E91">
        <w:rPr>
          <w:rFonts w:eastAsiaTheme="minorHAnsi"/>
          <w:lang w:eastAsia="en-US"/>
        </w:rPr>
        <w:t>,</w:t>
      </w:r>
      <w:r w:rsidR="00273B83" w:rsidRPr="00A25E91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46643E" w:rsidRPr="00A25E91">
        <w:rPr>
          <w:rFonts w:eastAsia="Calibri"/>
          <w:lang w:eastAsia="en-US"/>
        </w:rPr>
        <w:t>nej</w:t>
      </w:r>
      <w:r w:rsidR="00273B83" w:rsidRPr="00A25E91">
        <w:rPr>
          <w:rFonts w:eastAsia="Calibri"/>
          <w:lang w:eastAsia="en-US"/>
        </w:rPr>
        <w:t xml:space="preserve"> w ogłoszeniu miejscowości.</w:t>
      </w:r>
      <w:r w:rsidR="00273B83" w:rsidRPr="00A25E91">
        <w:t xml:space="preserve"> Wyciąg z ogłoszenia przetargu zostanie zamieszczony w prasie</w:t>
      </w:r>
      <w:r w:rsidR="00BA1707" w:rsidRPr="00A25E91">
        <w:t xml:space="preserve"> </w:t>
      </w:r>
      <w:r w:rsidR="0046643E" w:rsidRPr="00A25E91">
        <w:t>codziennej ogólnokrajo</w:t>
      </w:r>
      <w:r w:rsidR="00444BB6">
        <w:t>wej</w:t>
      </w:r>
      <w:r w:rsidR="00BA1707" w:rsidRPr="00A25E91">
        <w:t>.</w:t>
      </w:r>
    </w:p>
    <w:p w14:paraId="7BDC963A" w14:textId="59200EF8" w:rsidR="00273B83" w:rsidRPr="00A25E91" w:rsidRDefault="00EE08DC" w:rsidP="00805ECD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 w:rsidR="00273B83" w:rsidRPr="00A25E91">
        <w:rPr>
          <w:rFonts w:eastAsia="Calibri"/>
          <w:b/>
          <w:lang w:eastAsia="en-US"/>
        </w:rPr>
        <w:t xml:space="preserve">Więcej informacji można uzyskać w Urzędzie Gminy Hrubieszów, </w:t>
      </w:r>
      <w:r w:rsidR="00444BB6">
        <w:rPr>
          <w:rFonts w:eastAsia="Calibri"/>
          <w:b/>
          <w:lang w:eastAsia="en-US"/>
        </w:rPr>
        <w:t xml:space="preserve">pok. nr 8,                  </w:t>
      </w:r>
      <w:r w:rsidR="00273B83" w:rsidRPr="00A25E91">
        <w:rPr>
          <w:rFonts w:eastAsia="Calibri"/>
          <w:b/>
          <w:lang w:eastAsia="en-US"/>
        </w:rPr>
        <w:t>pod numerem telefonu 84 696 26 81 wew. 22 w godzinach pracy urzędu.</w:t>
      </w:r>
    </w:p>
    <w:p w14:paraId="655F056B" w14:textId="77777777" w:rsidR="00273B83" w:rsidRPr="00A25E91" w:rsidRDefault="00273B83" w:rsidP="00805ECD">
      <w:pPr>
        <w:spacing w:line="276" w:lineRule="auto"/>
        <w:jc w:val="both"/>
        <w:outlineLvl w:val="0"/>
        <w:rPr>
          <w:b/>
        </w:rPr>
      </w:pPr>
    </w:p>
    <w:p w14:paraId="12DA2463" w14:textId="77777777" w:rsidR="00202F66" w:rsidRPr="00A25E91" w:rsidRDefault="00EA29CA" w:rsidP="00805ECD">
      <w:pPr>
        <w:spacing w:line="276" w:lineRule="auto"/>
        <w:jc w:val="both"/>
      </w:pP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</w:p>
    <w:p w14:paraId="4DC0459F" w14:textId="1DBECBF9" w:rsidR="00EA29CA" w:rsidRPr="00A25E91" w:rsidRDefault="00202F66" w:rsidP="00805ECD">
      <w:pPr>
        <w:spacing w:line="276" w:lineRule="auto"/>
        <w:jc w:val="both"/>
      </w:pP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="00EA29CA" w:rsidRPr="00A25E91">
        <w:t xml:space="preserve">    </w:t>
      </w:r>
      <w:r w:rsidR="00474E3A">
        <w:tab/>
      </w:r>
      <w:r w:rsidR="00474E3A">
        <w:tab/>
      </w:r>
      <w:r w:rsidR="00474E3A">
        <w:tab/>
      </w:r>
      <w:r w:rsidR="00474E3A">
        <w:tab/>
      </w:r>
      <w:r w:rsidR="00474E3A">
        <w:tab/>
      </w:r>
      <w:r w:rsidR="00474E3A">
        <w:tab/>
      </w:r>
      <w:r w:rsidR="00342464">
        <w:t xml:space="preserve">       </w:t>
      </w:r>
      <w:r w:rsidR="00474E3A">
        <w:t>`</w:t>
      </w:r>
      <w:r w:rsidR="00EA29CA" w:rsidRPr="00A25E91">
        <w:t xml:space="preserve"> Wójt Gminy Hrubieszów</w:t>
      </w:r>
    </w:p>
    <w:p w14:paraId="33B445B1" w14:textId="7E7032C5" w:rsidR="00EA29CA" w:rsidRPr="00A25E91" w:rsidRDefault="00EA29CA" w:rsidP="00805ECD">
      <w:pPr>
        <w:spacing w:line="276" w:lineRule="auto"/>
        <w:jc w:val="both"/>
      </w:pP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Pr="00A25E91">
        <w:tab/>
      </w:r>
      <w:r w:rsidR="00474E3A">
        <w:tab/>
      </w:r>
      <w:r w:rsidR="00474E3A">
        <w:tab/>
      </w:r>
      <w:r w:rsidR="00474E3A">
        <w:tab/>
      </w:r>
      <w:r w:rsidR="00474E3A">
        <w:tab/>
      </w:r>
      <w:r w:rsidR="00474E3A">
        <w:tab/>
      </w:r>
      <w:r w:rsidR="00474E3A">
        <w:tab/>
      </w:r>
      <w:r w:rsidR="00342464">
        <w:t xml:space="preserve">   </w:t>
      </w:r>
      <w:r w:rsidRPr="00A25E91">
        <w:t>/-/ Tomasz Zając</w:t>
      </w:r>
    </w:p>
    <w:p w14:paraId="3D3E703F" w14:textId="5732A05E" w:rsidR="00C01571" w:rsidRPr="00A25E91" w:rsidRDefault="00C01571" w:rsidP="00805ECD">
      <w:pPr>
        <w:spacing w:line="276" w:lineRule="auto"/>
        <w:jc w:val="both"/>
      </w:pPr>
    </w:p>
    <w:p w14:paraId="4C3F0DAA" w14:textId="29FC1298" w:rsidR="004924F7" w:rsidRPr="00A25E91" w:rsidRDefault="004924F7">
      <w:pPr>
        <w:spacing w:line="360" w:lineRule="auto"/>
      </w:pPr>
    </w:p>
    <w:p w14:paraId="28128E92" w14:textId="792D40F1" w:rsidR="004924F7" w:rsidRPr="00A25E91" w:rsidRDefault="004924F7" w:rsidP="004924F7">
      <w:pPr>
        <w:spacing w:line="360" w:lineRule="auto"/>
      </w:pPr>
    </w:p>
    <w:sectPr w:rsidR="004924F7" w:rsidRPr="00A25E91" w:rsidSect="00A25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01008"/>
    <w:multiLevelType w:val="hybridMultilevel"/>
    <w:tmpl w:val="0894563E"/>
    <w:lvl w:ilvl="0" w:tplc="FAFC52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7827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59"/>
    <w:rsid w:val="000146CD"/>
    <w:rsid w:val="00050A20"/>
    <w:rsid w:val="00095C03"/>
    <w:rsid w:val="000B4924"/>
    <w:rsid w:val="00142383"/>
    <w:rsid w:val="0014645A"/>
    <w:rsid w:val="0014653A"/>
    <w:rsid w:val="00154130"/>
    <w:rsid w:val="00164792"/>
    <w:rsid w:val="001C30A3"/>
    <w:rsid w:val="00202F66"/>
    <w:rsid w:val="00206906"/>
    <w:rsid w:val="0024502B"/>
    <w:rsid w:val="00267A6A"/>
    <w:rsid w:val="00273B83"/>
    <w:rsid w:val="002A54B4"/>
    <w:rsid w:val="00313AFC"/>
    <w:rsid w:val="00337740"/>
    <w:rsid w:val="00342464"/>
    <w:rsid w:val="00365E82"/>
    <w:rsid w:val="0037595F"/>
    <w:rsid w:val="00444BB6"/>
    <w:rsid w:val="0046643E"/>
    <w:rsid w:val="00474E3A"/>
    <w:rsid w:val="004924F7"/>
    <w:rsid w:val="00527322"/>
    <w:rsid w:val="00546A2D"/>
    <w:rsid w:val="005602EE"/>
    <w:rsid w:val="00570008"/>
    <w:rsid w:val="0057632A"/>
    <w:rsid w:val="005C0E3C"/>
    <w:rsid w:val="0062313F"/>
    <w:rsid w:val="00675E4C"/>
    <w:rsid w:val="00695FB2"/>
    <w:rsid w:val="00697237"/>
    <w:rsid w:val="006A026A"/>
    <w:rsid w:val="006D1817"/>
    <w:rsid w:val="00714470"/>
    <w:rsid w:val="0076365D"/>
    <w:rsid w:val="0078127D"/>
    <w:rsid w:val="0078599D"/>
    <w:rsid w:val="007F78DD"/>
    <w:rsid w:val="00805ECD"/>
    <w:rsid w:val="00863491"/>
    <w:rsid w:val="008B02BE"/>
    <w:rsid w:val="008D28BE"/>
    <w:rsid w:val="009777B0"/>
    <w:rsid w:val="00980881"/>
    <w:rsid w:val="009B72DC"/>
    <w:rsid w:val="00A25E91"/>
    <w:rsid w:val="00AE5821"/>
    <w:rsid w:val="00B2468D"/>
    <w:rsid w:val="00B42894"/>
    <w:rsid w:val="00BA1707"/>
    <w:rsid w:val="00BD6032"/>
    <w:rsid w:val="00BE5102"/>
    <w:rsid w:val="00C01571"/>
    <w:rsid w:val="00C26F22"/>
    <w:rsid w:val="00C446F0"/>
    <w:rsid w:val="00C46F0E"/>
    <w:rsid w:val="00C54CBF"/>
    <w:rsid w:val="00C56DEA"/>
    <w:rsid w:val="00C62527"/>
    <w:rsid w:val="00CD3B49"/>
    <w:rsid w:val="00D60676"/>
    <w:rsid w:val="00D80D81"/>
    <w:rsid w:val="00DC7E8F"/>
    <w:rsid w:val="00DD1EC9"/>
    <w:rsid w:val="00E33D4B"/>
    <w:rsid w:val="00E4074A"/>
    <w:rsid w:val="00E43CAA"/>
    <w:rsid w:val="00E525EA"/>
    <w:rsid w:val="00EA29CA"/>
    <w:rsid w:val="00EE08DC"/>
    <w:rsid w:val="00F60B36"/>
    <w:rsid w:val="00F67987"/>
    <w:rsid w:val="00F93459"/>
    <w:rsid w:val="00FE004D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CA8"/>
  <w15:chartTrackingRefBased/>
  <w15:docId w15:val="{6F38C0D8-A7FD-4CC7-9BF1-2865D49C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9CA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9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03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4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hrubi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6BC9-8998-4498-9E18-A65751E6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3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21</cp:revision>
  <cp:lastPrinted>2023-04-04T07:44:00Z</cp:lastPrinted>
  <dcterms:created xsi:type="dcterms:W3CDTF">2021-06-22T07:12:00Z</dcterms:created>
  <dcterms:modified xsi:type="dcterms:W3CDTF">2023-04-04T07:45:00Z</dcterms:modified>
</cp:coreProperties>
</file>