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2289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Hrubieszów, 08.09.2020 r.</w:t>
      </w:r>
    </w:p>
    <w:p w14:paraId="7A9AB3E3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RIPG.271.14.1.2020</w:t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F40EAB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E36BB1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9AC3B" w14:textId="7EADF8E9" w:rsidR="00FB3AD6" w:rsidRPr="00FB3AD6" w:rsidRDefault="00FB3AD6" w:rsidP="00FB3A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914B2C" w14:textId="77777777" w:rsidR="00FB3AD6" w:rsidRPr="00FB3AD6" w:rsidRDefault="00FB3AD6" w:rsidP="00FB3A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D94A6" w14:textId="77777777" w:rsidR="00FB3AD6" w:rsidRPr="00FB3AD6" w:rsidRDefault="00FB3AD6" w:rsidP="00FB3AD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FB3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„udzielenie kredytu długoterminowego w wysokości 4.000.625,00 zł.”</w:t>
      </w:r>
    </w:p>
    <w:p w14:paraId="1D3C90F4" w14:textId="77777777" w:rsidR="00FB3AD6" w:rsidRPr="00FB3AD6" w:rsidRDefault="00FB3AD6" w:rsidP="00FB3AD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1A2CE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F7B38" w14:textId="77777777" w:rsidR="00FB3AD6" w:rsidRPr="00FB3AD6" w:rsidRDefault="00FB3AD6" w:rsidP="00FB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FB3AD6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Wyjaśnienia treści specyfikacji istotnych warunków zamówienia</w:t>
      </w:r>
    </w:p>
    <w:p w14:paraId="77C710FF" w14:textId="77777777" w:rsidR="00FB3AD6" w:rsidRPr="00FB3AD6" w:rsidRDefault="00FB3AD6" w:rsidP="00FB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2AE3F7EE" w14:textId="77777777" w:rsidR="00FB3AD6" w:rsidRPr="00FB3AD6" w:rsidRDefault="00FB3AD6" w:rsidP="00FB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6AB3184" w14:textId="616E46B8" w:rsidR="00FB3AD6" w:rsidRPr="00FB3AD6" w:rsidRDefault="00FB3AD6" w:rsidP="00FB3AD6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38 ust. 2 ustawy z dnia 29 stycznia 2004 r. – Prawo zamówień publicznych (tekst jedn.: Dz. U. z 2019 r. poz. 1843 z późn. zm.) wyjaśniam treść specyfikacji istotnych warunków zamówienia sporządzonej w postępowaniu o udzielenie zamówienia publicznego na </w:t>
      </w:r>
      <w:r w:rsidRPr="00FB3AD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„udzielenie kredytu długoterminowego w wysokości 4.000.625,00 zł.”</w:t>
      </w:r>
      <w:r w:rsidRPr="00FB3AD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70975670" w14:textId="77777777" w:rsidR="00FB3AD6" w:rsidRPr="00FB3AD6" w:rsidRDefault="00FB3AD6" w:rsidP="00FB3AD6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FB3AD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Pytania:</w:t>
      </w:r>
    </w:p>
    <w:p w14:paraId="78DBFD72" w14:textId="77777777" w:rsidR="00FB3AD6" w:rsidRPr="00FB3AD6" w:rsidRDefault="00FB3AD6" w:rsidP="00FB3AD6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„W związku z chęcią ubiegania się o udzielenie  w/ww zamówienia proszę o przesłanie drogą elektroniczną:</w:t>
      </w:r>
    </w:p>
    <w:p w14:paraId="2A96FADF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- wypełnionych załączonych formularzy,</w:t>
      </w:r>
    </w:p>
    <w:p w14:paraId="7D230B9C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- dokumentu o wyborze organu wykonawczego JST,</w:t>
      </w:r>
    </w:p>
    <w:p w14:paraId="44814E44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- uchwały o powołaniu skarbnika/ głównego księgowego,</w:t>
      </w:r>
    </w:p>
    <w:p w14:paraId="2FA46471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informacji o stanie mienia komunalnego.”</w:t>
      </w:r>
    </w:p>
    <w:p w14:paraId="50ADFF71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D7B53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2. „W związku z ogłoszonym przetargiem na udzielenie kredytu zwracam się z prośbą o wyjaśnienie dotyczące limitu zobowiązań z tytułu zaciągniętych kredytów i pożyczek oraz emitowanych papierów wartościowych określonych w Uchwale budżetowej na 2020r.</w:t>
      </w:r>
    </w:p>
    <w:p w14:paraId="71E100DB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ACC5D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Wg uchwały budżetowej na 2020r. i zmian z 12/03/2020 wynika, że limit zobowiązań z tyt. zaciągniętych kredytów, pożyczek, papierów wartościowych wynosi 7.163,4 TPLN (bez określenia na jaki cel), a jednocześnie limit na zaciągnięcie kredytu na finansowanie przejściowego deficytu wynosi 4.000 TPLN, czyli limit na pozostałe cele wynosi 3.163,4 TPLN, co jest zgodne z tabelą określającą przychody z tyt. kredytów w 2020 r.  Tym samym wnioskowany kredyt nie mieści się w pozostałym limicie.</w:t>
      </w:r>
    </w:p>
    <w:p w14:paraId="4DAF00E6" w14:textId="77777777" w:rsidR="00FB3AD6" w:rsidRPr="00FB3AD6" w:rsidRDefault="00FB3AD6" w:rsidP="00FB3AD6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AD6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wyjaśnienia i udostępnienie aktualnej Uchwały budżetowej i załącznika  określającego przychody z tyt. kredytów w 2020 r.”</w:t>
      </w:r>
    </w:p>
    <w:p w14:paraId="4DC24DB9" w14:textId="77777777" w:rsidR="00FB3AD6" w:rsidRPr="00FB3AD6" w:rsidRDefault="00FB3AD6" w:rsidP="00FB3A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14:paraId="322C87B4" w14:textId="77777777" w:rsidR="00FB3AD6" w:rsidRPr="00FB3AD6" w:rsidRDefault="00FB3AD6" w:rsidP="00FB3AD6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FB3AD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lastRenderedPageBreak/>
        <w:t xml:space="preserve">Odpowiedzi: </w:t>
      </w:r>
    </w:p>
    <w:p w14:paraId="715EC188" w14:textId="77777777" w:rsidR="00FB3AD6" w:rsidRPr="00FB3AD6" w:rsidRDefault="00FB3AD6" w:rsidP="00FB3AD6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Ad. 1</w:t>
      </w:r>
    </w:p>
    <w:p w14:paraId="5B3360A3" w14:textId="77777777" w:rsidR="00FB3AD6" w:rsidRPr="00FB3AD6" w:rsidRDefault="00FB3AD6" w:rsidP="00FB3AD6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załączeniu przekazuję wypełnione załączniki oraz dokumenty wymienione w pytaniu 1. </w:t>
      </w:r>
    </w:p>
    <w:p w14:paraId="5D0F2C26" w14:textId="77777777" w:rsidR="00FB3AD6" w:rsidRPr="00FB3AD6" w:rsidRDefault="00FB3AD6" w:rsidP="00FB3AD6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Ad. 2</w:t>
      </w:r>
    </w:p>
    <w:p w14:paraId="2A1D8CF7" w14:textId="77777777" w:rsidR="00FB3AD6" w:rsidRPr="00FB3AD6" w:rsidRDefault="00FB3AD6" w:rsidP="00FB3AD6">
      <w:pPr>
        <w:rPr>
          <w:rFonts w:ascii="Times New Roman" w:hAnsi="Times New Roman" w:cs="Times New Roman"/>
          <w:sz w:val="24"/>
          <w:szCs w:val="24"/>
        </w:rPr>
      </w:pPr>
      <w:r w:rsidRPr="00FB3AD6">
        <w:rPr>
          <w:rFonts w:ascii="Times New Roman" w:hAnsi="Times New Roman" w:cs="Times New Roman"/>
          <w:sz w:val="24"/>
          <w:szCs w:val="24"/>
        </w:rPr>
        <w:t>Na dzień 12 marca 2020 roku deficyt budżetu gminy wynosi 3.875.421,00 zł i jest on finansowy w kwocie 2.575.421,00 zł (kredyty, pożyczki) oraz w kwocie 1.300.000,00 zł (wolne środki , o których mowa w art. 217 ust. 2 pkt 6 ustawy o finansach publicznych).</w:t>
      </w:r>
    </w:p>
    <w:p w14:paraId="4AB5AD6E" w14:textId="77777777" w:rsidR="00FB3AD6" w:rsidRPr="00FB3AD6" w:rsidRDefault="00FB3AD6" w:rsidP="00FB3AD6">
      <w:pPr>
        <w:rPr>
          <w:rFonts w:ascii="Times New Roman" w:hAnsi="Times New Roman" w:cs="Times New Roman"/>
          <w:sz w:val="24"/>
          <w:szCs w:val="24"/>
        </w:rPr>
      </w:pPr>
      <w:r w:rsidRPr="00FB3AD6">
        <w:rPr>
          <w:rFonts w:ascii="Times New Roman" w:hAnsi="Times New Roman" w:cs="Times New Roman"/>
          <w:sz w:val="24"/>
          <w:szCs w:val="24"/>
        </w:rPr>
        <w:t>W dniu 8 maja 2020 roku, zostały uchwalone zmiany w budżecie gminy (nr uchwały XVIII/130/2020) limit zobowiązań z tytułu zaciągniętych kredytów i pożyczek oraz emitowanych papierów wartościowych został zwiększony do kwoty 8.000.625,00 zł. Planowany deficyt na dzień 8 maja 2020 roku wynosi 4.712.645,00 zł i jest on finansowy w kwocie 3.412.645,00zł (kredyty pożyczki)  oraz w kwocie 1.300.000,00 zł (wolne środki, o których mowa w art. 217 ust. 2 pkt 6 ustawy o finansach publicznych). Przedmiotowa uchwała Rady Gminy Hrubieszów jest zamieszczona w Biuletynie informacji Publicznej Gminy Hrubieszów (w zakładce Prawo lokalne).</w:t>
      </w:r>
    </w:p>
    <w:p w14:paraId="36CB3CAA" w14:textId="77777777" w:rsidR="00FB3AD6" w:rsidRPr="00FB3AD6" w:rsidRDefault="00FB3AD6" w:rsidP="00FB3A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DE30838" w14:textId="77777777" w:rsidR="00FB3AD6" w:rsidRPr="00FB3AD6" w:rsidRDefault="00FB3AD6" w:rsidP="00FB3A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FB3AD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Sporządzili:</w:t>
      </w:r>
    </w:p>
    <w:p w14:paraId="79BF2A9A" w14:textId="77777777" w:rsidR="00FB3AD6" w:rsidRPr="00FB3AD6" w:rsidRDefault="00FB3AD6" w:rsidP="00FB3A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FB3AD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Tomasz Janiec</w:t>
      </w:r>
    </w:p>
    <w:p w14:paraId="35D2431E" w14:textId="77777777" w:rsidR="00FB3AD6" w:rsidRPr="00FB3AD6" w:rsidRDefault="00FB3AD6" w:rsidP="00FB3A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FB3AD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5E65A266" w14:textId="77777777" w:rsidR="00FB3AD6" w:rsidRPr="00FB3AD6" w:rsidRDefault="00FB3AD6" w:rsidP="00FB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72012" w14:textId="77777777" w:rsidR="00A9616A" w:rsidRDefault="00A9616A"/>
    <w:sectPr w:rsidR="00A9616A" w:rsidSect="00B56703">
      <w:headerReference w:type="default" r:id="rId5"/>
      <w:footerReference w:type="default" r:id="rId6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7669" w14:textId="77777777" w:rsidR="00394BA8" w:rsidRPr="002B1610" w:rsidRDefault="0041407B" w:rsidP="00B56703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4EFCF" wp14:editId="5D50889A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8EDFD" id="Prostokąt 4" o:spid="_x0000_s1026" style="position:absolute;margin-left:0;margin-top:11.85pt;width:3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9562D2" wp14:editId="7EFCFB2F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664AE" id="Prostokąt 3" o:spid="_x0000_s1026" style="position:absolute;margin-left:177.65pt;margin-top:11.8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D45AA" wp14:editId="2BA673E2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09794" id="Prostokąt 2" o:spid="_x0000_s1026" style="position:absolute;margin-left:355.3pt;margin-top:11.8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" fillcolor="red" strokecolor="#f60"/>
          </w:pict>
        </mc:Fallback>
      </mc:AlternateContent>
    </w:r>
    <w:r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>
      <w:rPr>
        <w:rFonts w:ascii="Calibri" w:hAnsi="Calibri" w:cs="Arial"/>
        <w:bCs/>
        <w:sz w:val="20"/>
        <w:szCs w:val="20"/>
        <w:lang w:val="en-US"/>
      </w:rPr>
      <w:t xml:space="preserve">  </w:t>
    </w:r>
    <w:r>
      <w:rPr>
        <w:rFonts w:ascii="Calibri" w:hAnsi="Calibri" w:cs="Arial"/>
        <w:bCs/>
        <w:sz w:val="20"/>
        <w:szCs w:val="20"/>
        <w:lang w:val="en-US"/>
      </w:rPr>
      <w:br/>
    </w:r>
    <w:r w:rsidRPr="002B1610">
      <w:rPr>
        <w:rFonts w:ascii="Calibri" w:hAnsi="Calibri" w:cs="Arial"/>
        <w:bCs/>
        <w:sz w:val="16"/>
        <w:szCs w:val="16"/>
        <w:lang w:val="en-US"/>
      </w:rPr>
      <w:t xml:space="preserve">    t</w:t>
    </w:r>
    <w:r w:rsidRPr="002B1610">
      <w:rPr>
        <w:rFonts w:ascii="Calibri" w:hAnsi="Calibri" w:cs="Arial"/>
        <w:bCs/>
        <w:sz w:val="16"/>
        <w:szCs w:val="16"/>
        <w:lang w:val="en-US"/>
      </w:rPr>
      <w:t xml:space="preserve">el.: (84) 696-20-25; 696-26-81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e-mail: </w:t>
    </w:r>
    <w:smartTag w:uri="urn:schemas-microsoft-com:office:smarttags" w:element="PersonName">
      <w:r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bCs/>
        <w:sz w:val="16"/>
        <w:szCs w:val="16"/>
        <w:lang w:val="de-DE"/>
      </w:rPr>
      <w:t>NIP: 9</w:t>
    </w:r>
    <w:r w:rsidRPr="002B1610">
      <w:rPr>
        <w:rFonts w:ascii="Calibri" w:hAnsi="Calibri"/>
        <w:bCs/>
        <w:sz w:val="16"/>
        <w:szCs w:val="16"/>
        <w:lang w:val="de-DE"/>
      </w:rPr>
      <w:t>19-1</w:t>
    </w:r>
    <w:r>
      <w:rPr>
        <w:rFonts w:ascii="Calibri" w:hAnsi="Calibri"/>
        <w:bCs/>
        <w:sz w:val="16"/>
        <w:szCs w:val="16"/>
        <w:lang w:val="de-DE"/>
      </w:rPr>
      <w:t>7</w:t>
    </w:r>
    <w:r w:rsidRPr="002B1610">
      <w:rPr>
        <w:rFonts w:ascii="Calibri" w:hAnsi="Calibri"/>
        <w:bCs/>
        <w:sz w:val="16"/>
        <w:szCs w:val="16"/>
        <w:lang w:val="de-DE"/>
      </w:rPr>
      <w:t>-</w:t>
    </w:r>
    <w:r>
      <w:rPr>
        <w:rFonts w:ascii="Calibri" w:hAnsi="Calibri"/>
        <w:bCs/>
        <w:sz w:val="16"/>
        <w:szCs w:val="16"/>
        <w:lang w:val="de-DE"/>
      </w:rPr>
      <w:t>3</w:t>
    </w:r>
    <w:r w:rsidRPr="002B1610">
      <w:rPr>
        <w:rFonts w:ascii="Calibri" w:hAnsi="Calibri"/>
        <w:bCs/>
        <w:sz w:val="16"/>
        <w:szCs w:val="16"/>
        <w:lang w:val="de-DE"/>
      </w:rPr>
      <w:t>5-</w:t>
    </w:r>
    <w:r>
      <w:rPr>
        <w:rFonts w:ascii="Calibri" w:hAnsi="Calibri"/>
        <w:bCs/>
        <w:sz w:val="16"/>
        <w:szCs w:val="16"/>
        <w:lang w:val="de-DE"/>
      </w:rPr>
      <w:t>733</w:t>
    </w:r>
  </w:p>
  <w:p w14:paraId="72BD85F7" w14:textId="77777777" w:rsidR="00394BA8" w:rsidRPr="002B1610" w:rsidRDefault="0041407B" w:rsidP="00B56703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878DF" wp14:editId="5F01DFB2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BEF4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" strokecolor="green" strokeweight="1.5pt"/>
          </w:pict>
        </mc:Fallback>
      </mc:AlternateContent>
    </w:r>
    <w:r w:rsidRPr="002B1610">
      <w:rPr>
        <w:rFonts w:ascii="Calibri" w:hAnsi="Calibri"/>
        <w:bCs/>
        <w:sz w:val="16"/>
        <w:szCs w:val="16"/>
        <w:lang w:val="de-DE"/>
      </w:rPr>
      <w:t xml:space="preserve">    fax: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>(84) 69</w:t>
    </w:r>
    <w:r w:rsidRPr="002B1610">
      <w:rPr>
        <w:rFonts w:ascii="Calibri" w:hAnsi="Calibri"/>
        <w:bCs/>
        <w:sz w:val="16"/>
        <w:szCs w:val="16"/>
        <w:lang w:val="de-DE"/>
      </w:rPr>
      <w:t xml:space="preserve">6-27-94; 696-25-46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 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www.hrubieszow-gmina.pl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sz w:val="16"/>
        <w:szCs w:val="16"/>
        <w:lang w:val="de-DE"/>
      </w:rPr>
      <w:t xml:space="preserve">REGON: </w:t>
    </w:r>
    <w:r>
      <w:rPr>
        <w:rFonts w:ascii="Calibri" w:hAnsi="Calibri"/>
        <w:sz w:val="16"/>
        <w:szCs w:val="16"/>
        <w:lang w:val="de-DE"/>
      </w:rPr>
      <w:t>950368782</w:t>
    </w:r>
    <w:r w:rsidRPr="002B1610">
      <w:rPr>
        <w:sz w:val="16"/>
        <w:szCs w:val="16"/>
        <w:lang w:val="de-DE"/>
      </w:rPr>
      <w:t xml:space="preserve"> </w:t>
    </w:r>
  </w:p>
  <w:p w14:paraId="6BC93D2E" w14:textId="77777777" w:rsidR="00394BA8" w:rsidRPr="0022468B" w:rsidRDefault="0041407B">
    <w:pPr>
      <w:pStyle w:val="Stopka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0E59" w14:textId="77777777" w:rsidR="00394BA8" w:rsidRDefault="0041407B" w:rsidP="00B56703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60288" behindDoc="0" locked="0" layoutInCell="1" allowOverlap="1" wp14:anchorId="16C25001" wp14:editId="3783FFA5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770BB" w14:textId="77777777" w:rsidR="00394BA8" w:rsidRPr="00C233B7" w:rsidRDefault="0041407B" w:rsidP="00B56703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GMINA</w:t>
    </w:r>
    <w:r w:rsidRPr="00C233B7">
      <w:rPr>
        <w:rFonts w:ascii="Calibri" w:hAnsi="Calibri"/>
        <w:b/>
        <w:sz w:val="36"/>
        <w:szCs w:val="36"/>
      </w:rPr>
      <w:t xml:space="preserve"> HRUBIESZÓW</w:t>
    </w:r>
  </w:p>
  <w:p w14:paraId="092C8E47" w14:textId="77777777" w:rsidR="00394BA8" w:rsidRPr="007A0C3E" w:rsidRDefault="0041407B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0D5AF331" w14:textId="77777777" w:rsidR="00394BA8" w:rsidRDefault="0041407B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32924" wp14:editId="547E3FDD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27EA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" strokecolor="green" strokeweight="1.5pt"/>
          </w:pict>
        </mc:Fallback>
      </mc:AlternateContent>
    </w:r>
    <w:r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B56D7"/>
    <w:multiLevelType w:val="hybridMultilevel"/>
    <w:tmpl w:val="FC8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19"/>
    <w:rsid w:val="00362519"/>
    <w:rsid w:val="0041407B"/>
    <w:rsid w:val="00A9616A"/>
    <w:rsid w:val="00B82CED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D7128F"/>
  <w15:chartTrackingRefBased/>
  <w15:docId w15:val="{B4AA0792-2E7E-41F9-8CB6-DA9DFB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3A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3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A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3A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dcterms:created xsi:type="dcterms:W3CDTF">2020-09-08T10:49:00Z</dcterms:created>
  <dcterms:modified xsi:type="dcterms:W3CDTF">2020-09-08T10:50:00Z</dcterms:modified>
</cp:coreProperties>
</file>