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28" w:rsidRPr="007D1900" w:rsidRDefault="005918CF" w:rsidP="002977D6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b/>
          <w:sz w:val="22"/>
          <w:szCs w:val="22"/>
        </w:rPr>
        <w:t>UZASADNIENIE</w:t>
      </w:r>
      <w:r w:rsidR="00354891" w:rsidRPr="0067184A">
        <w:rPr>
          <w:rFonts w:ascii="Calibri" w:hAnsi="Calibri"/>
          <w:b/>
          <w:sz w:val="22"/>
          <w:szCs w:val="22"/>
        </w:rPr>
        <w:br/>
      </w:r>
      <w:r w:rsidR="00E61028" w:rsidRPr="007D1900">
        <w:rPr>
          <w:rFonts w:ascii="Calibri" w:hAnsi="Calibri"/>
          <w:spacing w:val="-2"/>
          <w:sz w:val="22"/>
          <w:szCs w:val="22"/>
        </w:rPr>
        <w:t>do Uchwały</w:t>
      </w:r>
      <w:r w:rsidR="00F95188" w:rsidRPr="007D1900">
        <w:rPr>
          <w:rFonts w:ascii="Calibri" w:hAnsi="Calibri"/>
          <w:spacing w:val="-2"/>
          <w:sz w:val="22"/>
          <w:szCs w:val="22"/>
        </w:rPr>
        <w:t xml:space="preserve"> Nr </w:t>
      </w:r>
      <w:r w:rsidR="00606751" w:rsidRPr="007D1900">
        <w:rPr>
          <w:rFonts w:ascii="Calibri" w:hAnsi="Calibri"/>
          <w:spacing w:val="-2"/>
          <w:sz w:val="22"/>
          <w:szCs w:val="22"/>
        </w:rPr>
        <w:t>…</w:t>
      </w:r>
      <w:r w:rsidR="00060DA7" w:rsidRPr="007D1900">
        <w:rPr>
          <w:rFonts w:ascii="Calibri" w:hAnsi="Calibri"/>
          <w:spacing w:val="-2"/>
          <w:sz w:val="22"/>
          <w:szCs w:val="22"/>
        </w:rPr>
        <w:t>……….</w:t>
      </w:r>
    </w:p>
    <w:p w:rsidR="00E61028" w:rsidRPr="007D1900" w:rsidRDefault="007C56A8" w:rsidP="00E327B2">
      <w:pPr>
        <w:shd w:val="clear" w:color="auto" w:fill="FFFFFF"/>
        <w:spacing w:line="276" w:lineRule="auto"/>
        <w:ind w:left="30" w:right="60" w:hanging="15"/>
        <w:jc w:val="center"/>
        <w:rPr>
          <w:rFonts w:ascii="Calibri" w:hAnsi="Calibri"/>
          <w:spacing w:val="-2"/>
          <w:sz w:val="22"/>
          <w:szCs w:val="22"/>
        </w:rPr>
      </w:pPr>
      <w:r w:rsidRPr="007D1900">
        <w:rPr>
          <w:rFonts w:ascii="Calibri" w:hAnsi="Calibri"/>
          <w:spacing w:val="-2"/>
          <w:sz w:val="22"/>
          <w:szCs w:val="22"/>
        </w:rPr>
        <w:t xml:space="preserve">Rady </w:t>
      </w:r>
      <w:r w:rsidR="00CA15FC">
        <w:rPr>
          <w:rFonts w:ascii="Calibri" w:hAnsi="Calibri"/>
          <w:spacing w:val="-2"/>
          <w:sz w:val="22"/>
          <w:szCs w:val="22"/>
        </w:rPr>
        <w:t>Gminy Hrubieszów</w:t>
      </w:r>
      <w:r w:rsidR="00E61028" w:rsidRPr="007D1900">
        <w:rPr>
          <w:rFonts w:ascii="Calibri" w:hAnsi="Calibri"/>
          <w:spacing w:val="-2"/>
          <w:sz w:val="22"/>
          <w:szCs w:val="22"/>
        </w:rPr>
        <w:t xml:space="preserve"> </w:t>
      </w:r>
    </w:p>
    <w:p w:rsidR="00E61028" w:rsidRPr="0067184A" w:rsidRDefault="00A84D22" w:rsidP="00E327B2">
      <w:pPr>
        <w:shd w:val="clear" w:color="auto" w:fill="FFFFFF"/>
        <w:spacing w:line="276" w:lineRule="auto"/>
        <w:ind w:left="30" w:right="60" w:hanging="15"/>
        <w:jc w:val="center"/>
        <w:rPr>
          <w:rFonts w:ascii="Calibri" w:hAnsi="Calibri"/>
          <w:spacing w:val="-2"/>
          <w:sz w:val="22"/>
          <w:szCs w:val="22"/>
        </w:rPr>
      </w:pPr>
      <w:r w:rsidRPr="0067184A">
        <w:rPr>
          <w:rFonts w:ascii="Calibri" w:hAnsi="Calibri"/>
          <w:spacing w:val="-2"/>
          <w:sz w:val="22"/>
          <w:szCs w:val="22"/>
        </w:rPr>
        <w:t xml:space="preserve">z dnia </w:t>
      </w:r>
      <w:r w:rsidR="00606751" w:rsidRPr="0067184A">
        <w:rPr>
          <w:rFonts w:ascii="Calibri" w:hAnsi="Calibri"/>
          <w:spacing w:val="-2"/>
          <w:sz w:val="22"/>
          <w:szCs w:val="22"/>
        </w:rPr>
        <w:t>……</w:t>
      </w:r>
      <w:r w:rsidR="00E063D4" w:rsidRPr="0067184A">
        <w:rPr>
          <w:rFonts w:ascii="Calibri" w:hAnsi="Calibri"/>
          <w:spacing w:val="-2"/>
          <w:sz w:val="22"/>
          <w:szCs w:val="22"/>
        </w:rPr>
        <w:t>…………</w:t>
      </w:r>
    </w:p>
    <w:p w:rsidR="00E61028" w:rsidRPr="0067184A" w:rsidRDefault="00E61028" w:rsidP="00E327B2">
      <w:pPr>
        <w:shd w:val="clear" w:color="auto" w:fill="FFFFFF"/>
        <w:spacing w:line="276" w:lineRule="auto"/>
        <w:ind w:left="3701" w:right="2534" w:hanging="115"/>
        <w:jc w:val="center"/>
        <w:rPr>
          <w:rFonts w:ascii="Calibri" w:hAnsi="Calibri"/>
          <w:sz w:val="22"/>
          <w:szCs w:val="22"/>
        </w:rPr>
      </w:pPr>
    </w:p>
    <w:p w:rsidR="00354891" w:rsidRPr="00CA15FC" w:rsidRDefault="00A84D22" w:rsidP="00CA15FC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7184A">
        <w:rPr>
          <w:rFonts w:ascii="Calibri" w:hAnsi="Calibri"/>
          <w:b/>
          <w:bCs/>
          <w:sz w:val="22"/>
          <w:szCs w:val="22"/>
        </w:rPr>
        <w:t xml:space="preserve">w sprawie </w:t>
      </w:r>
      <w:r w:rsidR="00CA15FC">
        <w:rPr>
          <w:rFonts w:ascii="Calibri" w:hAnsi="Calibri"/>
          <w:b/>
          <w:bCs/>
          <w:sz w:val="22"/>
          <w:szCs w:val="22"/>
        </w:rPr>
        <w:t xml:space="preserve">zmiany </w:t>
      </w:r>
      <w:r w:rsidR="007C56A8" w:rsidRPr="0067184A">
        <w:rPr>
          <w:rFonts w:ascii="Calibri" w:hAnsi="Calibri"/>
          <w:b/>
          <w:bCs/>
          <w:sz w:val="22"/>
          <w:szCs w:val="22"/>
        </w:rPr>
        <w:t xml:space="preserve">miejscowego </w:t>
      </w:r>
      <w:r w:rsidR="003811DC" w:rsidRPr="0067184A">
        <w:rPr>
          <w:rFonts w:ascii="Calibri" w:hAnsi="Calibri"/>
          <w:b/>
          <w:bCs/>
          <w:sz w:val="22"/>
          <w:szCs w:val="22"/>
        </w:rPr>
        <w:t>planu zagospodarowania</w:t>
      </w:r>
      <w:r w:rsidR="007C56A8" w:rsidRPr="0067184A">
        <w:rPr>
          <w:rFonts w:ascii="Calibri" w:hAnsi="Calibri"/>
          <w:b/>
          <w:bCs/>
          <w:sz w:val="22"/>
          <w:szCs w:val="22"/>
        </w:rPr>
        <w:t xml:space="preserve"> przestrzennego </w:t>
      </w:r>
      <w:r w:rsidR="00CA15FC">
        <w:rPr>
          <w:rFonts w:ascii="Calibri" w:hAnsi="Calibri"/>
          <w:b/>
          <w:bCs/>
          <w:sz w:val="22"/>
          <w:szCs w:val="22"/>
        </w:rPr>
        <w:t>Gminy Hrubieszów</w:t>
      </w:r>
      <w:r w:rsidR="00F2133F" w:rsidRPr="0067184A">
        <w:rPr>
          <w:rFonts w:ascii="Calibri" w:hAnsi="Calibri"/>
          <w:b/>
          <w:bCs/>
          <w:sz w:val="22"/>
          <w:szCs w:val="22"/>
        </w:rPr>
        <w:br/>
      </w:r>
    </w:p>
    <w:p w:rsidR="00E86AC8" w:rsidRPr="0067184A" w:rsidRDefault="00FB2C1E" w:rsidP="007C4B83">
      <w:pPr>
        <w:spacing w:after="120"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>Plan miejscowy</w:t>
      </w:r>
      <w:r w:rsidR="00354891" w:rsidRPr="0067184A">
        <w:rPr>
          <w:rFonts w:ascii="Calibri" w:hAnsi="Calibri"/>
          <w:sz w:val="22"/>
          <w:szCs w:val="22"/>
        </w:rPr>
        <w:t xml:space="preserve"> sporządzony został w następs</w:t>
      </w:r>
      <w:r w:rsidR="00F274A6" w:rsidRPr="0067184A">
        <w:rPr>
          <w:rFonts w:ascii="Calibri" w:hAnsi="Calibri"/>
          <w:sz w:val="22"/>
          <w:szCs w:val="22"/>
        </w:rPr>
        <w:t>twie podjęcia Uchwały</w:t>
      </w:r>
      <w:r w:rsidR="00BE7268" w:rsidRPr="0067184A">
        <w:rPr>
          <w:rFonts w:ascii="Calibri" w:hAnsi="Calibri"/>
          <w:sz w:val="22"/>
          <w:szCs w:val="22"/>
        </w:rPr>
        <w:t xml:space="preserve"> Nr</w:t>
      </w:r>
      <w:r w:rsidR="002502C5" w:rsidRPr="0067184A">
        <w:rPr>
          <w:rFonts w:ascii="Calibri" w:hAnsi="Calibri"/>
          <w:sz w:val="22"/>
          <w:szCs w:val="22"/>
        </w:rPr>
        <w:t xml:space="preserve"> </w:t>
      </w:r>
      <w:r w:rsidR="00CA15FC">
        <w:rPr>
          <w:rFonts w:ascii="Calibri" w:hAnsi="Calibri"/>
          <w:sz w:val="22"/>
          <w:szCs w:val="22"/>
        </w:rPr>
        <w:t xml:space="preserve">XXXIII/245/2021 </w:t>
      </w:r>
      <w:r w:rsidR="002502C5" w:rsidRPr="0067184A">
        <w:rPr>
          <w:rFonts w:ascii="Calibri" w:hAnsi="Calibri"/>
          <w:sz w:val="22"/>
          <w:szCs w:val="22"/>
        </w:rPr>
        <w:t xml:space="preserve">Rady </w:t>
      </w:r>
      <w:r w:rsidR="00CA15FC">
        <w:rPr>
          <w:rFonts w:ascii="Calibri" w:hAnsi="Calibri"/>
          <w:sz w:val="22"/>
          <w:szCs w:val="22"/>
        </w:rPr>
        <w:t>Gminy Hrubieszów z dnia 7 września</w:t>
      </w:r>
      <w:r w:rsidR="008E5DCF">
        <w:rPr>
          <w:rFonts w:ascii="Calibri" w:hAnsi="Calibri"/>
          <w:sz w:val="22"/>
          <w:szCs w:val="22"/>
        </w:rPr>
        <w:t xml:space="preserve"> 2021</w:t>
      </w:r>
      <w:r w:rsidR="00E86AC8" w:rsidRPr="0067184A">
        <w:rPr>
          <w:rFonts w:ascii="Calibri" w:hAnsi="Calibri"/>
          <w:sz w:val="22"/>
          <w:szCs w:val="22"/>
        </w:rPr>
        <w:t xml:space="preserve"> r. w sprawie przystąpienia do </w:t>
      </w:r>
      <w:r w:rsidR="00CA15FC">
        <w:rPr>
          <w:rFonts w:ascii="Calibri" w:hAnsi="Calibri"/>
          <w:sz w:val="22"/>
          <w:szCs w:val="22"/>
        </w:rPr>
        <w:t>sporządzenia zmiany miejscowego planu zagospodarowania przestrzennego Gminy Hrubieszów.</w:t>
      </w:r>
    </w:p>
    <w:p w:rsidR="001D72CA" w:rsidRPr="005E2A41" w:rsidRDefault="001D72CA" w:rsidP="001D72CA">
      <w:pPr>
        <w:spacing w:after="120"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 xml:space="preserve">Plan miejscowy obejmuje </w:t>
      </w:r>
      <w:r w:rsidR="00CA15FC">
        <w:rPr>
          <w:rFonts w:ascii="Calibri" w:hAnsi="Calibri"/>
          <w:sz w:val="22"/>
          <w:szCs w:val="22"/>
        </w:rPr>
        <w:t>obszar działki o nr ew. 108/3, zlokalizowanej w obrębie Metelin, gmina Hrubieszó</w:t>
      </w:r>
      <w:r w:rsidR="00425C7B">
        <w:rPr>
          <w:rFonts w:ascii="Calibri" w:hAnsi="Calibri"/>
          <w:sz w:val="22"/>
          <w:szCs w:val="22"/>
        </w:rPr>
        <w:t xml:space="preserve">w o powierzchni </w:t>
      </w:r>
      <w:r w:rsidRPr="0067184A">
        <w:rPr>
          <w:rFonts w:ascii="Calibri" w:hAnsi="Calibri"/>
          <w:sz w:val="22"/>
          <w:szCs w:val="22"/>
        </w:rPr>
        <w:t xml:space="preserve">ok. </w:t>
      </w:r>
      <w:r w:rsidR="00CA15FC">
        <w:rPr>
          <w:rFonts w:ascii="Calibri" w:hAnsi="Calibri"/>
          <w:sz w:val="22"/>
          <w:szCs w:val="22"/>
        </w:rPr>
        <w:t>0,78 ha</w:t>
      </w:r>
      <w:r w:rsidRPr="0067184A">
        <w:rPr>
          <w:rFonts w:ascii="Calibri" w:hAnsi="Calibri"/>
          <w:sz w:val="22"/>
          <w:szCs w:val="22"/>
        </w:rPr>
        <w:t xml:space="preserve">. Granica obszaru objętego planem została oznaczona symbolem graficznym na rysunku planu, </w:t>
      </w:r>
      <w:r w:rsidRPr="00DA04FD">
        <w:rPr>
          <w:rFonts w:ascii="Calibri" w:hAnsi="Calibri"/>
          <w:sz w:val="22"/>
          <w:szCs w:val="22"/>
        </w:rPr>
        <w:t>sporządzonym w skali 1:1000, stanowiącym załącznik nr 1 do uchwały w sprawie ww. planu</w:t>
      </w:r>
      <w:r w:rsidRPr="005E2A41">
        <w:rPr>
          <w:rFonts w:ascii="Calibri" w:hAnsi="Calibri"/>
          <w:sz w:val="22"/>
          <w:szCs w:val="22"/>
        </w:rPr>
        <w:t xml:space="preserve">. </w:t>
      </w:r>
    </w:p>
    <w:p w:rsidR="00CA15FC" w:rsidRPr="0067184A" w:rsidRDefault="00CA15FC" w:rsidP="00CA15FC">
      <w:pPr>
        <w:spacing w:after="120" w:line="276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Zmiana miejscowego</w:t>
      </w:r>
      <w:r w:rsidR="005F2F6B" w:rsidRPr="005E2A41">
        <w:rPr>
          <w:rFonts w:ascii="Calibri" w:hAnsi="Calibri"/>
          <w:sz w:val="22"/>
          <w:szCs w:val="22"/>
        </w:rPr>
        <w:t xml:space="preserve"> plan</w:t>
      </w:r>
      <w:r>
        <w:rPr>
          <w:rFonts w:ascii="Calibri" w:hAnsi="Calibri"/>
          <w:sz w:val="22"/>
          <w:szCs w:val="22"/>
        </w:rPr>
        <w:t>u</w:t>
      </w:r>
      <w:r w:rsidR="005F2F6B" w:rsidRPr="005E2A41">
        <w:rPr>
          <w:rFonts w:ascii="Calibri" w:hAnsi="Calibri"/>
          <w:sz w:val="22"/>
          <w:szCs w:val="22"/>
        </w:rPr>
        <w:t xml:space="preserve"> zagospodarowania przestrzennego </w:t>
      </w:r>
      <w:r>
        <w:rPr>
          <w:rFonts w:ascii="Calibri" w:hAnsi="Calibri"/>
          <w:sz w:val="22"/>
          <w:szCs w:val="22"/>
        </w:rPr>
        <w:t>Gminy Hrubieszów,</w:t>
      </w:r>
      <w:r w:rsidR="007C56A8" w:rsidRPr="005E2A41">
        <w:rPr>
          <w:rFonts w:ascii="Calibri" w:hAnsi="Calibri"/>
          <w:sz w:val="22"/>
          <w:szCs w:val="22"/>
        </w:rPr>
        <w:t xml:space="preserve"> nie narusza ustaleń studium uwarunkowań i kierunków zagospodarowania przestrzennego gminy </w:t>
      </w:r>
      <w:r>
        <w:rPr>
          <w:rFonts w:ascii="Calibri" w:hAnsi="Calibri"/>
          <w:sz w:val="22"/>
          <w:szCs w:val="22"/>
        </w:rPr>
        <w:t>Hrubieszów</w:t>
      </w:r>
      <w:r w:rsidR="007C56A8" w:rsidRPr="005E2A41">
        <w:rPr>
          <w:rFonts w:ascii="Calibri" w:hAnsi="Calibri"/>
          <w:sz w:val="22"/>
          <w:szCs w:val="22"/>
        </w:rPr>
        <w:t xml:space="preserve">, przyjętego </w:t>
      </w:r>
      <w:r w:rsidR="005E2A41" w:rsidRPr="005E2A41">
        <w:rPr>
          <w:rFonts w:ascii="Calibri" w:hAnsi="Calibri"/>
          <w:sz w:val="22"/>
          <w:szCs w:val="22"/>
        </w:rPr>
        <w:t xml:space="preserve">uchwałą </w:t>
      </w:r>
      <w:r w:rsidRPr="00CA15FC">
        <w:rPr>
          <w:rFonts w:ascii="Calibri" w:hAnsi="Calibri"/>
          <w:sz w:val="22"/>
          <w:szCs w:val="22"/>
        </w:rPr>
        <w:t>Nr XXII/181/2001 Rady Gminy Hrubieszów z dnia 30 kwietnia 2001 r., zmienionego uchwałą nr XXI/124/2008 Rady Gminy Hrubieszów z dnia 21 listopada 2008 r., uchwałą Nr XX/96/2012 z dnia 11 października 2012 r., uchwałą Nr XXVIII/153/2013 Rady Gminy Hrubieszów z dnia 13 września 2013 r,  uchwałą Nr XVI/86/2016 Rady Gminy Hrubieszów z dnia 26 lutego 2016 r., oraz uchwałą Nr XXIX/162/2017 Rady Gminy Hrubieszów z dnia 26 maja  2017 r.</w:t>
      </w:r>
    </w:p>
    <w:p w:rsidR="00E86AC8" w:rsidRPr="0067184A" w:rsidRDefault="00D50458" w:rsidP="00801847">
      <w:pPr>
        <w:spacing w:after="120"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 xml:space="preserve">Na obszarze opracowania </w:t>
      </w:r>
      <w:r w:rsidR="00CA15FC">
        <w:rPr>
          <w:rFonts w:ascii="Calibri" w:hAnsi="Calibri"/>
          <w:sz w:val="22"/>
          <w:szCs w:val="22"/>
        </w:rPr>
        <w:t xml:space="preserve">zmiany miejscowego planu zagospodarowania przestrzennego Gminy Hrubieszów obowiązuje </w:t>
      </w:r>
      <w:r w:rsidR="00801847">
        <w:rPr>
          <w:rFonts w:ascii="Calibri" w:hAnsi="Calibri"/>
          <w:sz w:val="22"/>
          <w:szCs w:val="22"/>
        </w:rPr>
        <w:t xml:space="preserve">zmiana miejscowego planu zagospodarowania przestrzennego gminy Hrubieszów, przyjęta uchwałą nr V/44/2019 Rady Gminy Hrubieszów z dnia 27 marca 2019 r. </w:t>
      </w:r>
      <w:r w:rsidRPr="0067184A">
        <w:rPr>
          <w:rFonts w:ascii="Calibri" w:hAnsi="Calibri"/>
          <w:sz w:val="22"/>
          <w:szCs w:val="22"/>
        </w:rPr>
        <w:t>Do sporządz</w:t>
      </w:r>
      <w:r w:rsidR="00502A64" w:rsidRPr="0067184A">
        <w:rPr>
          <w:rFonts w:ascii="Calibri" w:hAnsi="Calibri"/>
          <w:sz w:val="22"/>
          <w:szCs w:val="22"/>
        </w:rPr>
        <w:t>e</w:t>
      </w:r>
      <w:r w:rsidRPr="0067184A">
        <w:rPr>
          <w:rFonts w:ascii="Calibri" w:hAnsi="Calibri"/>
          <w:sz w:val="22"/>
          <w:szCs w:val="22"/>
        </w:rPr>
        <w:t>nia nowego planu miejscowego przystąpiono</w:t>
      </w:r>
      <w:r w:rsidR="004A5E43" w:rsidRPr="0067184A">
        <w:rPr>
          <w:rFonts w:ascii="Calibri" w:hAnsi="Calibri"/>
          <w:sz w:val="22"/>
          <w:szCs w:val="22"/>
        </w:rPr>
        <w:t>,</w:t>
      </w:r>
      <w:r w:rsidR="00E671F8" w:rsidRPr="0067184A">
        <w:rPr>
          <w:rFonts w:ascii="Calibri" w:hAnsi="Calibri"/>
          <w:sz w:val="22"/>
          <w:szCs w:val="22"/>
        </w:rPr>
        <w:t xml:space="preserve"> </w:t>
      </w:r>
      <w:r w:rsidR="004A5E43" w:rsidRPr="0067184A">
        <w:rPr>
          <w:rFonts w:ascii="Calibri" w:hAnsi="Calibri"/>
          <w:sz w:val="22"/>
          <w:szCs w:val="22"/>
        </w:rPr>
        <w:t xml:space="preserve">aby </w:t>
      </w:r>
      <w:r w:rsidR="00193D82">
        <w:rPr>
          <w:rFonts w:ascii="Calibri" w:hAnsi="Calibri"/>
          <w:sz w:val="22"/>
          <w:szCs w:val="22"/>
        </w:rPr>
        <w:t>wprowadzić nowy teren obsługi produkcji w gosp</w:t>
      </w:r>
      <w:r w:rsidR="008F0C84">
        <w:rPr>
          <w:rFonts w:ascii="Calibri" w:hAnsi="Calibri"/>
          <w:sz w:val="22"/>
          <w:szCs w:val="22"/>
        </w:rPr>
        <w:t>odarstwach</w:t>
      </w:r>
      <w:r w:rsidR="00193D82">
        <w:rPr>
          <w:rFonts w:ascii="Calibri" w:hAnsi="Calibri"/>
          <w:sz w:val="22"/>
          <w:szCs w:val="22"/>
        </w:rPr>
        <w:t xml:space="preserve"> </w:t>
      </w:r>
      <w:r w:rsidR="008F0C84">
        <w:rPr>
          <w:rFonts w:ascii="Calibri" w:hAnsi="Calibri"/>
          <w:sz w:val="22"/>
          <w:szCs w:val="22"/>
        </w:rPr>
        <w:t>rolnych</w:t>
      </w:r>
      <w:r w:rsidR="00546F68">
        <w:rPr>
          <w:rFonts w:ascii="Calibri" w:hAnsi="Calibri"/>
          <w:sz w:val="22"/>
          <w:szCs w:val="22"/>
        </w:rPr>
        <w:t xml:space="preserve"> </w:t>
      </w:r>
      <w:r w:rsidR="008F0C84">
        <w:rPr>
          <w:rFonts w:ascii="Calibri" w:hAnsi="Calibri"/>
          <w:sz w:val="22"/>
          <w:szCs w:val="22"/>
        </w:rPr>
        <w:t>i rybackich</w:t>
      </w:r>
      <w:r w:rsidR="00546F68">
        <w:rPr>
          <w:rFonts w:ascii="Calibri" w:hAnsi="Calibri"/>
          <w:sz w:val="22"/>
          <w:szCs w:val="22"/>
        </w:rPr>
        <w:t>.</w:t>
      </w:r>
    </w:p>
    <w:p w:rsidR="00E259FB" w:rsidRPr="0067184A" w:rsidRDefault="00E259FB" w:rsidP="00E327B2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 xml:space="preserve">Plan został sporządzony z </w:t>
      </w:r>
      <w:r w:rsidR="00BD5425">
        <w:rPr>
          <w:rFonts w:ascii="Calibri" w:hAnsi="Calibri"/>
          <w:sz w:val="22"/>
          <w:szCs w:val="22"/>
        </w:rPr>
        <w:t>zachowaniem</w:t>
      </w:r>
      <w:r w:rsidRPr="0067184A">
        <w:rPr>
          <w:rFonts w:ascii="Calibri" w:hAnsi="Calibri"/>
          <w:sz w:val="22"/>
          <w:szCs w:val="22"/>
        </w:rPr>
        <w:t xml:space="preserve"> wymogów wynikających z a</w:t>
      </w:r>
      <w:r w:rsidR="00B434F2" w:rsidRPr="0067184A">
        <w:rPr>
          <w:rFonts w:ascii="Calibri" w:hAnsi="Calibri"/>
          <w:sz w:val="22"/>
          <w:szCs w:val="22"/>
        </w:rPr>
        <w:t>rt. 1 ust. 2-4 ustawy z dnia 27 </w:t>
      </w:r>
      <w:r w:rsidRPr="0067184A">
        <w:rPr>
          <w:rFonts w:ascii="Calibri" w:hAnsi="Calibri"/>
          <w:sz w:val="22"/>
          <w:szCs w:val="22"/>
        </w:rPr>
        <w:t>marca 2003 r. o planowaniu i zagospodarowaniu przestrzennym (</w:t>
      </w:r>
      <w:r w:rsidR="00827454" w:rsidRPr="0067184A">
        <w:rPr>
          <w:rFonts w:ascii="Calibri" w:hAnsi="Calibri"/>
          <w:sz w:val="22"/>
          <w:szCs w:val="22"/>
        </w:rPr>
        <w:t>Dz. U. z 20</w:t>
      </w:r>
      <w:r w:rsidR="00BD5425">
        <w:rPr>
          <w:rFonts w:ascii="Calibri" w:hAnsi="Calibri"/>
          <w:sz w:val="22"/>
          <w:szCs w:val="22"/>
        </w:rPr>
        <w:t>2</w:t>
      </w:r>
      <w:r w:rsidR="009D2442">
        <w:rPr>
          <w:rFonts w:ascii="Calibri" w:hAnsi="Calibri"/>
          <w:sz w:val="22"/>
          <w:szCs w:val="22"/>
        </w:rPr>
        <w:t>2</w:t>
      </w:r>
      <w:r w:rsidR="00827454" w:rsidRPr="0067184A">
        <w:rPr>
          <w:rFonts w:ascii="Calibri" w:hAnsi="Calibri"/>
          <w:sz w:val="22"/>
          <w:szCs w:val="22"/>
        </w:rPr>
        <w:t xml:space="preserve"> r. poz. </w:t>
      </w:r>
      <w:r w:rsidR="009D2442">
        <w:rPr>
          <w:rFonts w:ascii="Calibri" w:hAnsi="Calibri"/>
          <w:sz w:val="22"/>
          <w:szCs w:val="22"/>
        </w:rPr>
        <w:t>503</w:t>
      </w:r>
      <w:r w:rsidRPr="0067184A">
        <w:rPr>
          <w:rFonts w:ascii="Calibri" w:hAnsi="Calibri"/>
          <w:sz w:val="22"/>
          <w:szCs w:val="22"/>
        </w:rPr>
        <w:t xml:space="preserve">) uwzględniając:   </w:t>
      </w:r>
    </w:p>
    <w:p w:rsidR="00347DBB" w:rsidRPr="0067184A" w:rsidRDefault="00347DBB" w:rsidP="00773CE3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>wymagania ładu przestrzennego, w tym urbanistyki i architektury – sporządzony plan miejscowy nie zaburza ładu przestrzennego i wprowadza zasady ochrony i kształtowania ładu przestrzennego, a także jest zgodny z zasadami urbanistyki i architektury;</w:t>
      </w:r>
    </w:p>
    <w:p w:rsidR="00347DBB" w:rsidRPr="0067184A" w:rsidRDefault="00347DBB" w:rsidP="00773CE3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>walory architektoniczne i krajobrazowe – sporządzony plan miejscow</w:t>
      </w:r>
      <w:r w:rsidR="009006A4" w:rsidRPr="0067184A">
        <w:rPr>
          <w:rFonts w:ascii="Calibri" w:hAnsi="Calibri"/>
          <w:sz w:val="22"/>
          <w:szCs w:val="22"/>
        </w:rPr>
        <w:t>y określa zasady kształtujące i </w:t>
      </w:r>
      <w:r w:rsidRPr="0067184A">
        <w:rPr>
          <w:rFonts w:ascii="Calibri" w:hAnsi="Calibri"/>
          <w:sz w:val="22"/>
          <w:szCs w:val="22"/>
        </w:rPr>
        <w:t>chroniące walory architektoniczne i krajobrazowe obszaru, dla którego jest sporządzany;</w:t>
      </w:r>
    </w:p>
    <w:p w:rsidR="00347DBB" w:rsidRPr="0067184A" w:rsidRDefault="00347DBB" w:rsidP="00773CE3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 xml:space="preserve">wymagania ochrony środowiska, w tym gospodarowania wodami i ochrony gruntów rolnych i leśnych – sporządzony plan miejscowy określa zasady ochrony środowiska i przyrody, </w:t>
      </w:r>
      <w:r w:rsidR="00BC3277">
        <w:rPr>
          <w:rFonts w:ascii="Calibri" w:hAnsi="Calibri"/>
          <w:sz w:val="22"/>
          <w:szCs w:val="22"/>
        </w:rPr>
        <w:t>teren nie wymaga uzyskania zgody na zmianę przeznaczenia gruntów rolnych i leśnych na cele nierolnicze i nieleśne;</w:t>
      </w:r>
    </w:p>
    <w:p w:rsidR="00347DBB" w:rsidRPr="0067184A" w:rsidRDefault="00347DBB" w:rsidP="00773CE3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 xml:space="preserve">wymagania ochrony dziedzictwa kulturowego i zabytków oraz dóbr kultury współczesnej – sporządzony plan miejscowy </w:t>
      </w:r>
      <w:r w:rsidR="00827454" w:rsidRPr="0067184A">
        <w:rPr>
          <w:rFonts w:ascii="Calibri" w:hAnsi="Calibri"/>
          <w:sz w:val="22"/>
          <w:szCs w:val="22"/>
        </w:rPr>
        <w:t>nie określa zasad</w:t>
      </w:r>
      <w:r w:rsidRPr="0067184A">
        <w:rPr>
          <w:rFonts w:ascii="Calibri" w:hAnsi="Calibri"/>
          <w:sz w:val="22"/>
          <w:szCs w:val="22"/>
        </w:rPr>
        <w:t xml:space="preserve"> ochrony dziedzictwa kulturowego i zabytków</w:t>
      </w:r>
      <w:r w:rsidR="00827454" w:rsidRPr="0067184A">
        <w:rPr>
          <w:rFonts w:ascii="Calibri" w:hAnsi="Calibri"/>
          <w:sz w:val="22"/>
          <w:szCs w:val="22"/>
        </w:rPr>
        <w:t xml:space="preserve"> oraz dóbr kultury współczesnej</w:t>
      </w:r>
      <w:r w:rsidRPr="0067184A">
        <w:rPr>
          <w:rFonts w:ascii="Calibri" w:hAnsi="Calibri"/>
          <w:sz w:val="22"/>
          <w:szCs w:val="22"/>
        </w:rPr>
        <w:t xml:space="preserve">, </w:t>
      </w:r>
      <w:r w:rsidR="00827454" w:rsidRPr="0067184A">
        <w:rPr>
          <w:rFonts w:ascii="Calibri" w:hAnsi="Calibri"/>
          <w:sz w:val="22"/>
          <w:szCs w:val="22"/>
        </w:rPr>
        <w:t xml:space="preserve">ponieważ nie występują one </w:t>
      </w:r>
      <w:r w:rsidRPr="0067184A">
        <w:rPr>
          <w:rFonts w:ascii="Calibri" w:hAnsi="Calibri"/>
          <w:sz w:val="22"/>
          <w:szCs w:val="22"/>
        </w:rPr>
        <w:t>na obszarze objętym planem;</w:t>
      </w:r>
    </w:p>
    <w:p w:rsidR="00347DBB" w:rsidRPr="0067184A" w:rsidRDefault="00347DBB" w:rsidP="00773CE3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>wymagania ochrony zdrowia oraz bezpieczeństwa ludzi i mienia, a także potrzeby osób niepełnosprawnych – sporządzony plan miejscowy nie wpływa negatywnie na wymagania z zakresu ochrony zdrowia oraz bezpieczeństwa ludzi i mienia, a także potrzeby osób niepełnosprawnych;</w:t>
      </w:r>
    </w:p>
    <w:p w:rsidR="00347DBB" w:rsidRPr="0067184A" w:rsidRDefault="00347DBB" w:rsidP="00773CE3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lastRenderedPageBreak/>
        <w:t>walory ekonomiczne przestrzeni – sporządzany plan miejscowy umożliwia racjonalne pod względem ekonomicznym zagospodarowanie terenu;</w:t>
      </w:r>
    </w:p>
    <w:p w:rsidR="00347DBB" w:rsidRPr="0067184A" w:rsidRDefault="00347DBB" w:rsidP="00773CE3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>prawo własności – w sporządzonym plan</w:t>
      </w:r>
      <w:r w:rsidR="00BC3277">
        <w:rPr>
          <w:rFonts w:ascii="Calibri" w:hAnsi="Calibri"/>
          <w:sz w:val="22"/>
          <w:szCs w:val="22"/>
        </w:rPr>
        <w:t>ie miejscowym wzięto pod uwagę stan własności gruntów;</w:t>
      </w:r>
    </w:p>
    <w:p w:rsidR="00347DBB" w:rsidRPr="0067184A" w:rsidRDefault="00347DBB" w:rsidP="00773CE3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>potrzeby obronności i bezpieczeństwa państwa – sporządzony plan miejscowy nie narusza potrzeb obronności i bezpieczeństwa państwa;</w:t>
      </w:r>
    </w:p>
    <w:p w:rsidR="00347DBB" w:rsidRPr="0067184A" w:rsidRDefault="00347DBB" w:rsidP="00773CE3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>potrzeby interesu publicznego – sporządzony plan miejscowy nie narusza potrzeb interesu publicznego;</w:t>
      </w:r>
    </w:p>
    <w:p w:rsidR="00347DBB" w:rsidRPr="0067184A" w:rsidRDefault="00347DBB" w:rsidP="00773CE3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>potrzeby w zakresie rozwoju infrastruktury technicznej – sporządzony plan miejscowy określa zasady modernizacji, rozbudowy i budowy systemów infrastruktury technicznej;</w:t>
      </w:r>
    </w:p>
    <w:p w:rsidR="00827454" w:rsidRPr="0067184A" w:rsidRDefault="00347DBB" w:rsidP="00773CE3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 xml:space="preserve">zapewnienie udziału społeczeństwa w pracach nad miejscowym planem zagospodarowania przestrzennego, w tym przy użyciu środków komunikacji elektronicznej – po </w:t>
      </w:r>
      <w:r w:rsidR="00DB7D4C">
        <w:rPr>
          <w:rFonts w:ascii="Calibri" w:hAnsi="Calibri"/>
          <w:sz w:val="22"/>
          <w:szCs w:val="22"/>
        </w:rPr>
        <w:t>podjęciu uchwały o</w:t>
      </w:r>
      <w:r w:rsidR="00AD4661">
        <w:rPr>
          <w:rFonts w:ascii="Calibri" w:hAnsi="Calibri"/>
          <w:sz w:val="22"/>
          <w:szCs w:val="22"/>
        </w:rPr>
        <w:t> </w:t>
      </w:r>
      <w:r w:rsidR="00DB7D4C">
        <w:rPr>
          <w:rFonts w:ascii="Calibri" w:hAnsi="Calibri"/>
          <w:sz w:val="22"/>
          <w:szCs w:val="22"/>
        </w:rPr>
        <w:t>przystąpieniu</w:t>
      </w:r>
      <w:r w:rsidRPr="0067184A">
        <w:rPr>
          <w:rFonts w:ascii="Calibri" w:hAnsi="Calibri"/>
          <w:sz w:val="22"/>
          <w:szCs w:val="22"/>
        </w:rPr>
        <w:t xml:space="preserve"> do sporządz</w:t>
      </w:r>
      <w:r w:rsidR="00502A64" w:rsidRPr="0067184A">
        <w:rPr>
          <w:rFonts w:ascii="Calibri" w:hAnsi="Calibri"/>
          <w:sz w:val="22"/>
          <w:szCs w:val="22"/>
        </w:rPr>
        <w:t>e</w:t>
      </w:r>
      <w:r w:rsidRPr="0067184A">
        <w:rPr>
          <w:rFonts w:ascii="Calibri" w:hAnsi="Calibri"/>
          <w:sz w:val="22"/>
          <w:szCs w:val="22"/>
        </w:rPr>
        <w:t xml:space="preserve">nia planu miejscowego w </w:t>
      </w:r>
      <w:r w:rsidRPr="00425C7B">
        <w:rPr>
          <w:rFonts w:ascii="Calibri" w:hAnsi="Calibri"/>
          <w:sz w:val="22"/>
          <w:szCs w:val="22"/>
        </w:rPr>
        <w:t>prasie miejscowej,</w:t>
      </w:r>
      <w:r w:rsidRPr="0067184A">
        <w:rPr>
          <w:rFonts w:ascii="Calibri" w:hAnsi="Calibri"/>
          <w:sz w:val="22"/>
          <w:szCs w:val="22"/>
        </w:rPr>
        <w:t xml:space="preserve"> w Biulet</w:t>
      </w:r>
      <w:r w:rsidR="00BC3277">
        <w:rPr>
          <w:rFonts w:ascii="Calibri" w:hAnsi="Calibri"/>
          <w:sz w:val="22"/>
          <w:szCs w:val="22"/>
        </w:rPr>
        <w:t xml:space="preserve">ynie Informacji Publiczne, </w:t>
      </w:r>
      <w:r w:rsidRPr="0067184A">
        <w:rPr>
          <w:rFonts w:ascii="Calibri" w:hAnsi="Calibri"/>
          <w:sz w:val="22"/>
          <w:szCs w:val="22"/>
        </w:rPr>
        <w:t xml:space="preserve">na tablicy ogłoszeń </w:t>
      </w:r>
      <w:r w:rsidR="00BC3277">
        <w:rPr>
          <w:rFonts w:ascii="Calibri" w:hAnsi="Calibri"/>
          <w:sz w:val="22"/>
          <w:szCs w:val="22"/>
        </w:rPr>
        <w:t>Urzędu Gminy w Hrubieszowie oraz na tablicy ogłoszeń na terenie sołectwa Metelin,</w:t>
      </w:r>
      <w:r w:rsidR="00502A64" w:rsidRPr="0067184A">
        <w:rPr>
          <w:rFonts w:ascii="Calibri" w:hAnsi="Calibri"/>
          <w:sz w:val="22"/>
          <w:szCs w:val="22"/>
        </w:rPr>
        <w:t xml:space="preserve"> </w:t>
      </w:r>
      <w:r w:rsidRPr="0067184A">
        <w:rPr>
          <w:rFonts w:ascii="Calibri" w:hAnsi="Calibri"/>
          <w:sz w:val="22"/>
          <w:szCs w:val="22"/>
        </w:rPr>
        <w:t>zawiadomiono o przystąpieniu d</w:t>
      </w:r>
      <w:r w:rsidR="009006A4" w:rsidRPr="0067184A">
        <w:rPr>
          <w:rFonts w:ascii="Calibri" w:hAnsi="Calibri"/>
          <w:sz w:val="22"/>
          <w:szCs w:val="22"/>
        </w:rPr>
        <w:t xml:space="preserve">o </w:t>
      </w:r>
      <w:r w:rsidR="00502A64" w:rsidRPr="0067184A">
        <w:rPr>
          <w:rFonts w:ascii="Calibri" w:hAnsi="Calibri"/>
          <w:sz w:val="22"/>
          <w:szCs w:val="22"/>
        </w:rPr>
        <w:t xml:space="preserve">sporządzenia </w:t>
      </w:r>
      <w:r w:rsidR="009006A4" w:rsidRPr="0067184A">
        <w:rPr>
          <w:rFonts w:ascii="Calibri" w:hAnsi="Calibri"/>
          <w:sz w:val="22"/>
          <w:szCs w:val="22"/>
        </w:rPr>
        <w:t>planu, a także o </w:t>
      </w:r>
      <w:r w:rsidRPr="0067184A">
        <w:rPr>
          <w:rFonts w:ascii="Calibri" w:hAnsi="Calibri"/>
          <w:sz w:val="22"/>
          <w:szCs w:val="22"/>
        </w:rPr>
        <w:t xml:space="preserve">możliwości składania wniosków; </w:t>
      </w:r>
    </w:p>
    <w:p w:rsidR="00347DBB" w:rsidRPr="0067184A" w:rsidRDefault="00347DBB" w:rsidP="00773CE3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 xml:space="preserve">zachowanie jawności i przejrzystości procedur planistycznych – na każdym etapie sporządzania planu miejscowego była zapewniona możliwość zapoznania się z aktami sprawy, w trybie dostępu do informacji publicznej, obwieszczenia dotyczące poszczególnych czynności planistycznych były publikowane w </w:t>
      </w:r>
      <w:r w:rsidRPr="00425C7B">
        <w:rPr>
          <w:rFonts w:ascii="Calibri" w:hAnsi="Calibri"/>
          <w:sz w:val="22"/>
          <w:szCs w:val="22"/>
        </w:rPr>
        <w:t>prasie miejscowej</w:t>
      </w:r>
      <w:r w:rsidRPr="0067184A">
        <w:rPr>
          <w:rFonts w:ascii="Calibri" w:hAnsi="Calibri"/>
          <w:sz w:val="22"/>
          <w:szCs w:val="22"/>
        </w:rPr>
        <w:t>, w Bi</w:t>
      </w:r>
      <w:r w:rsidR="00BC3277">
        <w:rPr>
          <w:rFonts w:ascii="Calibri" w:hAnsi="Calibri"/>
          <w:sz w:val="22"/>
          <w:szCs w:val="22"/>
        </w:rPr>
        <w:t xml:space="preserve">uletynie Informacji Publicznej, </w:t>
      </w:r>
      <w:r w:rsidRPr="0067184A">
        <w:rPr>
          <w:rFonts w:ascii="Calibri" w:hAnsi="Calibri"/>
          <w:sz w:val="22"/>
          <w:szCs w:val="22"/>
        </w:rPr>
        <w:t xml:space="preserve">na tablicy ogłoszeń Urzędu </w:t>
      </w:r>
      <w:r w:rsidR="00BC3277">
        <w:rPr>
          <w:rFonts w:ascii="Calibri" w:hAnsi="Calibri"/>
          <w:sz w:val="22"/>
          <w:szCs w:val="22"/>
        </w:rPr>
        <w:t>Gminy Hrubieszów oraz na tablicy ogłoszeń na terenie sołectwa Metelin</w:t>
      </w:r>
      <w:r w:rsidRPr="0067184A">
        <w:rPr>
          <w:rFonts w:ascii="Calibri" w:hAnsi="Calibri"/>
          <w:sz w:val="22"/>
          <w:szCs w:val="22"/>
        </w:rPr>
        <w:t>;</w:t>
      </w:r>
    </w:p>
    <w:p w:rsidR="00E86AC8" w:rsidRPr="0067184A" w:rsidRDefault="00347DBB" w:rsidP="0052150B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>potrzebę zapewnienia odpowiedniej ilości i jakości wody, do celów zaopatrzenia ludności – sporządzony plan miejscowy nie wpłynie negatywnie na potrzeby za</w:t>
      </w:r>
      <w:r w:rsidR="009006A4" w:rsidRPr="0067184A">
        <w:rPr>
          <w:rFonts w:ascii="Calibri" w:hAnsi="Calibri"/>
          <w:sz w:val="22"/>
          <w:szCs w:val="22"/>
        </w:rPr>
        <w:t>pewnienia odpowiedniej ilości i </w:t>
      </w:r>
      <w:r w:rsidRPr="0067184A">
        <w:rPr>
          <w:rFonts w:ascii="Calibri" w:hAnsi="Calibri"/>
          <w:sz w:val="22"/>
          <w:szCs w:val="22"/>
        </w:rPr>
        <w:t>jakości wody, do celów zaopatrzenia ludności</w:t>
      </w:r>
      <w:r w:rsidR="00E259FB" w:rsidRPr="0067184A">
        <w:rPr>
          <w:rFonts w:ascii="Calibri" w:hAnsi="Calibri"/>
          <w:sz w:val="22"/>
          <w:szCs w:val="22"/>
        </w:rPr>
        <w:t>.</w:t>
      </w:r>
    </w:p>
    <w:p w:rsidR="00E86AC8" w:rsidRDefault="00D35BDA" w:rsidP="0052150B">
      <w:pPr>
        <w:spacing w:before="120" w:after="120"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>Ustalając przeznaczenie terenu oraz określając sposób zagospodarowania i korzystania z terenu, wyważono interes publiczny i interesy prywatne, w tym zgłaszane w postaci wniosków i uwag, zmierzające do ochrony istniejącego stanu zagospodarowania tere</w:t>
      </w:r>
      <w:r w:rsidR="009006A4" w:rsidRPr="0067184A">
        <w:rPr>
          <w:rFonts w:ascii="Calibri" w:hAnsi="Calibri"/>
          <w:sz w:val="22"/>
          <w:szCs w:val="22"/>
        </w:rPr>
        <w:t>nu, jak i zmian w zakresie jego</w:t>
      </w:r>
      <w:r w:rsidRPr="0067184A">
        <w:rPr>
          <w:rFonts w:ascii="Calibri" w:hAnsi="Calibri"/>
          <w:sz w:val="22"/>
          <w:szCs w:val="22"/>
        </w:rPr>
        <w:t xml:space="preserve"> zagospodarowania, a także analizy ekonomiczne, środowiskowe i społeczne</w:t>
      </w:r>
      <w:r w:rsidR="0052150B" w:rsidRPr="0067184A">
        <w:rPr>
          <w:rFonts w:ascii="Calibri" w:hAnsi="Calibri"/>
          <w:sz w:val="22"/>
          <w:szCs w:val="22"/>
        </w:rPr>
        <w:t>.</w:t>
      </w:r>
    </w:p>
    <w:p w:rsidR="00F314D9" w:rsidRDefault="00F314D9" w:rsidP="00F314D9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525CF8">
        <w:rPr>
          <w:rFonts w:ascii="Calibri" w:hAnsi="Calibri"/>
          <w:sz w:val="22"/>
          <w:szCs w:val="22"/>
        </w:rPr>
        <w:t xml:space="preserve">Wpływ uchwalenia miejscowego planu zagospodarowania przestrzennego na finanse publiczne, w tym budżet gminy, został oszacowany w prognozie skutków finansowych uchwalenia planu miejscowego. </w:t>
      </w:r>
      <w:r w:rsidRPr="00AE2965">
        <w:rPr>
          <w:rFonts w:ascii="Calibri" w:hAnsi="Calibri"/>
          <w:sz w:val="22"/>
          <w:szCs w:val="22"/>
        </w:rPr>
        <w:t>Plan nie przewiduje inwestycji z zakresu komunikacji i infrastruktury technicznej, w związku z czym gmina nie poni</w:t>
      </w:r>
      <w:r>
        <w:rPr>
          <w:rFonts w:ascii="Calibri" w:hAnsi="Calibri"/>
          <w:sz w:val="22"/>
          <w:szCs w:val="22"/>
        </w:rPr>
        <w:t>esie wydatków z tym związanych. Jednak w związku z dochodami</w:t>
      </w:r>
      <w:r w:rsidRPr="0088107E">
        <w:rPr>
          <w:rFonts w:ascii="Calibri" w:hAnsi="Calibri"/>
          <w:sz w:val="22"/>
          <w:szCs w:val="22"/>
        </w:rPr>
        <w:t xml:space="preserve"> wynikający</w:t>
      </w:r>
      <w:r>
        <w:rPr>
          <w:rFonts w:ascii="Calibri" w:hAnsi="Calibri"/>
          <w:sz w:val="22"/>
          <w:szCs w:val="22"/>
        </w:rPr>
        <w:t>mi</w:t>
      </w:r>
      <w:r w:rsidRPr="0088107E">
        <w:rPr>
          <w:rFonts w:ascii="Calibri" w:hAnsi="Calibri"/>
          <w:sz w:val="22"/>
          <w:szCs w:val="22"/>
        </w:rPr>
        <w:t xml:space="preserve"> ze wzrostu wartości nieruchomości („renta planistyczna”) i wzrostu podatku od nieruchomości oraz związanych z obrotem nieruchomościami (podatek od czynności cywilnoprawnych)</w:t>
      </w:r>
      <w:r>
        <w:rPr>
          <w:rFonts w:ascii="Calibri" w:hAnsi="Calibri" w:cs="Arial"/>
          <w:sz w:val="22"/>
          <w:szCs w:val="22"/>
        </w:rPr>
        <w:t xml:space="preserve"> uchwalenie zmiany planu wpłynie na wzrost dochodów gminy.</w:t>
      </w:r>
    </w:p>
    <w:p w:rsidR="00F314D9" w:rsidRPr="0067184A" w:rsidRDefault="00F314D9" w:rsidP="00F314D9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F314D9" w:rsidRPr="00657CC1" w:rsidRDefault="00F314D9" w:rsidP="00F314D9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657CC1">
        <w:rPr>
          <w:rFonts w:ascii="Calibri" w:hAnsi="Calibri" w:cs="Arial"/>
          <w:sz w:val="22"/>
          <w:szCs w:val="22"/>
        </w:rPr>
        <w:t xml:space="preserve">Obszar objęty zmianą planu miejscowego jest przeznaczony </w:t>
      </w:r>
      <w:r w:rsidR="00425C7B" w:rsidRPr="00657CC1">
        <w:rPr>
          <w:rFonts w:ascii="Calibri" w:hAnsi="Calibri" w:cs="Arial"/>
          <w:sz w:val="22"/>
          <w:szCs w:val="22"/>
        </w:rPr>
        <w:t>jako teren rolny</w:t>
      </w:r>
      <w:r w:rsidRPr="00657CC1">
        <w:rPr>
          <w:rFonts w:ascii="Calibri" w:hAnsi="Calibri" w:cs="Arial"/>
          <w:sz w:val="22"/>
          <w:szCs w:val="22"/>
        </w:rPr>
        <w:t xml:space="preserve"> w obowiązującym studium uwarunkowań i kierunków zagospodarowania przestrzennego. W planie uwzględniono wymagania ładu przestrzennego, efektywne gospodarowanie przestrzenią oraz walory ekonomiczne przestrzeni poprzez:</w:t>
      </w:r>
    </w:p>
    <w:p w:rsidR="00F314D9" w:rsidRPr="00657CC1" w:rsidRDefault="00F314D9" w:rsidP="00F314D9">
      <w:pPr>
        <w:numPr>
          <w:ilvl w:val="0"/>
          <w:numId w:val="7"/>
        </w:numPr>
        <w:tabs>
          <w:tab w:val="clear" w:pos="0"/>
          <w:tab w:val="num" w:pos="709"/>
        </w:tabs>
        <w:spacing w:line="276" w:lineRule="auto"/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7CC1">
        <w:rPr>
          <w:rFonts w:ascii="Calibri" w:hAnsi="Calibri" w:cs="Arial"/>
          <w:sz w:val="22"/>
          <w:szCs w:val="22"/>
        </w:rPr>
        <w:t>kształtowanie struktur przestrzennych przy uwzględnieniu dążenia do minimalizowania transportochłonności układu przestrzennego – plan nie wyznacza dróg</w:t>
      </w:r>
      <w:r w:rsidR="00425C7B" w:rsidRPr="00657CC1">
        <w:rPr>
          <w:rFonts w:ascii="Calibri" w:hAnsi="Calibri" w:cs="Arial"/>
          <w:sz w:val="22"/>
          <w:szCs w:val="22"/>
        </w:rPr>
        <w:t xml:space="preserve"> publicznych</w:t>
      </w:r>
      <w:r w:rsidRPr="00657CC1">
        <w:rPr>
          <w:rFonts w:ascii="Calibri" w:hAnsi="Calibri" w:cs="Arial"/>
          <w:sz w:val="22"/>
          <w:szCs w:val="22"/>
        </w:rPr>
        <w:t>, obsługa komunikacyjn</w:t>
      </w:r>
      <w:r w:rsidR="00425C7B" w:rsidRPr="00657CC1">
        <w:rPr>
          <w:rFonts w:ascii="Calibri" w:hAnsi="Calibri" w:cs="Arial"/>
          <w:sz w:val="22"/>
          <w:szCs w:val="22"/>
        </w:rPr>
        <w:t>a zapewniona jest z istniejącej drogi graniczącej</w:t>
      </w:r>
      <w:r w:rsidRPr="00657CC1">
        <w:rPr>
          <w:rFonts w:ascii="Calibri" w:hAnsi="Calibri" w:cs="Arial"/>
          <w:sz w:val="22"/>
          <w:szCs w:val="22"/>
        </w:rPr>
        <w:t xml:space="preserve"> z obszarem objętym zmianą planu</w:t>
      </w:r>
      <w:r w:rsidR="00425C7B" w:rsidRPr="00657CC1">
        <w:rPr>
          <w:rFonts w:ascii="Calibri" w:hAnsi="Calibri" w:cs="Arial"/>
          <w:sz w:val="22"/>
          <w:szCs w:val="22"/>
        </w:rPr>
        <w:t xml:space="preserve"> oraz z drogi wewnętrznej</w:t>
      </w:r>
      <w:r w:rsidRPr="00657CC1">
        <w:rPr>
          <w:rFonts w:ascii="Calibri" w:hAnsi="Calibri" w:cs="Arial"/>
          <w:sz w:val="22"/>
          <w:szCs w:val="22"/>
        </w:rPr>
        <w:t>;</w:t>
      </w:r>
    </w:p>
    <w:p w:rsidR="00F314D9" w:rsidRPr="00657CC1" w:rsidRDefault="00F314D9" w:rsidP="00F314D9">
      <w:pPr>
        <w:numPr>
          <w:ilvl w:val="0"/>
          <w:numId w:val="7"/>
        </w:numPr>
        <w:tabs>
          <w:tab w:val="clear" w:pos="0"/>
          <w:tab w:val="num" w:pos="709"/>
        </w:tabs>
        <w:spacing w:line="276" w:lineRule="auto"/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7CC1">
        <w:rPr>
          <w:rFonts w:ascii="Calibri" w:hAnsi="Calibri"/>
          <w:sz w:val="22"/>
          <w:szCs w:val="22"/>
        </w:rPr>
        <w:t>lokalizowanie</w:t>
      </w:r>
      <w:r w:rsidRPr="00657CC1">
        <w:rPr>
          <w:rFonts w:ascii="Calibri" w:hAnsi="Calibri" w:cs="Arial"/>
          <w:sz w:val="22"/>
          <w:szCs w:val="22"/>
        </w:rPr>
        <w:t xml:space="preserve"> nowej zabudowy mieszkaniowej w sposób umożliwiający mieszkańcom maksymalne wykorzystanie publicznego transportu zbiorowego jako podstawowego środka transportu – zmiana planu miejscowego przewiduje wprowadzenie zabudowy </w:t>
      </w:r>
      <w:r w:rsidR="00425C7B" w:rsidRPr="00657CC1">
        <w:rPr>
          <w:rFonts w:ascii="Calibri" w:hAnsi="Calibri" w:cs="Arial"/>
          <w:sz w:val="22"/>
          <w:szCs w:val="22"/>
        </w:rPr>
        <w:t>zagrodowej</w:t>
      </w:r>
      <w:r w:rsidRPr="00657CC1">
        <w:rPr>
          <w:rFonts w:ascii="Calibri" w:hAnsi="Calibri" w:cs="Arial"/>
          <w:sz w:val="22"/>
          <w:szCs w:val="22"/>
        </w:rPr>
        <w:t>, nie wyznacza nowych dróg</w:t>
      </w:r>
      <w:r w:rsidR="00425C7B" w:rsidRPr="00657CC1">
        <w:rPr>
          <w:rFonts w:ascii="Calibri" w:hAnsi="Calibri" w:cs="Arial"/>
          <w:sz w:val="22"/>
          <w:szCs w:val="22"/>
        </w:rPr>
        <w:t xml:space="preserve"> </w:t>
      </w:r>
      <w:r w:rsidR="00425C7B" w:rsidRPr="00657CC1">
        <w:rPr>
          <w:rFonts w:ascii="Calibri" w:hAnsi="Calibri" w:cs="Arial"/>
          <w:sz w:val="22"/>
          <w:szCs w:val="22"/>
        </w:rPr>
        <w:lastRenderedPageBreak/>
        <w:t>publicznych</w:t>
      </w:r>
      <w:r w:rsidRPr="00657CC1">
        <w:rPr>
          <w:rFonts w:ascii="Calibri" w:hAnsi="Calibri" w:cs="Arial"/>
          <w:sz w:val="22"/>
          <w:szCs w:val="22"/>
        </w:rPr>
        <w:t>, parametry drogi sąsiadującej z obszarem planu umożliwiają prowadzenie transportu zbiorowego;</w:t>
      </w:r>
    </w:p>
    <w:p w:rsidR="00F314D9" w:rsidRPr="00657CC1" w:rsidRDefault="00F314D9" w:rsidP="00F314D9">
      <w:pPr>
        <w:numPr>
          <w:ilvl w:val="0"/>
          <w:numId w:val="7"/>
        </w:numPr>
        <w:tabs>
          <w:tab w:val="clear" w:pos="0"/>
          <w:tab w:val="num" w:pos="709"/>
        </w:tabs>
        <w:spacing w:line="276" w:lineRule="auto"/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7CC1">
        <w:rPr>
          <w:rFonts w:ascii="Calibri" w:hAnsi="Calibri"/>
          <w:sz w:val="22"/>
          <w:szCs w:val="22"/>
        </w:rPr>
        <w:t>zapewnianie</w:t>
      </w:r>
      <w:r w:rsidRPr="00657CC1">
        <w:rPr>
          <w:rFonts w:ascii="Calibri" w:hAnsi="Calibri" w:cs="Arial"/>
          <w:sz w:val="22"/>
          <w:szCs w:val="22"/>
        </w:rPr>
        <w:t xml:space="preserve"> rozwiązań przestrzennych, ułatwiających przemieszczanie się pieszych i rowerzystów – na obszarze zmiany planu nie wyznaczono dróg</w:t>
      </w:r>
      <w:r w:rsidR="00425C7B" w:rsidRPr="00657CC1">
        <w:rPr>
          <w:rFonts w:ascii="Calibri" w:hAnsi="Calibri" w:cs="Arial"/>
          <w:sz w:val="22"/>
          <w:szCs w:val="22"/>
        </w:rPr>
        <w:t xml:space="preserve"> publicznych</w:t>
      </w:r>
      <w:r w:rsidRPr="00657CC1">
        <w:rPr>
          <w:rFonts w:ascii="Calibri" w:hAnsi="Calibri" w:cs="Arial"/>
          <w:sz w:val="22"/>
          <w:szCs w:val="22"/>
        </w:rPr>
        <w:t>, przemieszczanie się pieszych i rowerzystów umożliwia droga granicząca z obszarem objętym planem;</w:t>
      </w:r>
    </w:p>
    <w:p w:rsidR="00F314D9" w:rsidRPr="00657CC1" w:rsidRDefault="00F314D9" w:rsidP="00F314D9">
      <w:pPr>
        <w:pStyle w:val="Akapitzlist"/>
        <w:numPr>
          <w:ilvl w:val="0"/>
          <w:numId w:val="7"/>
        </w:numPr>
        <w:spacing w:line="276" w:lineRule="auto"/>
        <w:ind w:hanging="153"/>
        <w:jc w:val="both"/>
        <w:rPr>
          <w:rFonts w:ascii="Calibri" w:hAnsi="Calibri"/>
          <w:sz w:val="22"/>
          <w:szCs w:val="22"/>
        </w:rPr>
      </w:pPr>
      <w:r w:rsidRPr="00657CC1">
        <w:rPr>
          <w:rFonts w:ascii="Calibri" w:hAnsi="Calibri"/>
          <w:sz w:val="22"/>
          <w:szCs w:val="22"/>
        </w:rPr>
        <w:t>za</w:t>
      </w:r>
      <w:r w:rsidRPr="00657CC1">
        <w:rPr>
          <w:rFonts w:ascii="Calibri" w:hAnsi="Calibri" w:cs="Arial"/>
          <w:sz w:val="22"/>
          <w:szCs w:val="22"/>
        </w:rPr>
        <w:t>planowanie lokalizacji zabudowy na obszarze w najwyższym stopniu do tego przygotowanym, z dostępem do sieci komunikacyjnej, wyposażonym w sieci wodociągowe, elektroenergetyczne, adekwatne dla nowej, planowanej zabudowy</w:t>
      </w:r>
    </w:p>
    <w:p w:rsidR="00F314D9" w:rsidRPr="00303C0D" w:rsidRDefault="00F314D9" w:rsidP="00F314D9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</w:rPr>
      </w:pPr>
    </w:p>
    <w:p w:rsidR="00F314D9" w:rsidRPr="00F314D9" w:rsidRDefault="00F314D9" w:rsidP="00F314D9">
      <w:pPr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F314D9">
        <w:rPr>
          <w:rFonts w:ascii="Calibri" w:hAnsi="Calibri" w:cs="Arial"/>
          <w:sz w:val="22"/>
          <w:szCs w:val="22"/>
        </w:rPr>
        <w:t>Plan miejscowy jest zgodny z wynikami Analizy zmian w zagospodarowaniu przestrzennym gminy Hrubieszów, stanowiącej załącznik do Uchwały Nr XXVII/147/2017 Rady Gminy Hrubieszów z dnia 27 stycznia 2017 r. w sprawie aktualności studium uwarunkowań i kierunków zagospodarowania przestrzennego gminy Hrubieszów i miejscowych planów zagospodarowania przestrzennego.</w:t>
      </w:r>
    </w:p>
    <w:p w:rsidR="00E86AC8" w:rsidRPr="0067184A" w:rsidRDefault="00FB2C1E" w:rsidP="00AD0DD3">
      <w:pPr>
        <w:spacing w:before="120" w:after="120" w:line="276" w:lineRule="auto"/>
        <w:ind w:firstLine="709"/>
        <w:jc w:val="both"/>
        <w:rPr>
          <w:rFonts w:ascii="Calibri" w:hAnsi="Calibri"/>
          <w:sz w:val="22"/>
          <w:szCs w:val="22"/>
          <w:highlight w:val="yellow"/>
        </w:rPr>
      </w:pPr>
      <w:r w:rsidRPr="0067184A">
        <w:rPr>
          <w:rFonts w:ascii="Calibri" w:hAnsi="Calibri"/>
          <w:sz w:val="22"/>
          <w:szCs w:val="22"/>
        </w:rPr>
        <w:t>Plan miejscowy</w:t>
      </w:r>
      <w:r w:rsidR="00C8781C" w:rsidRPr="0067184A">
        <w:rPr>
          <w:rFonts w:ascii="Calibri" w:hAnsi="Calibri"/>
          <w:sz w:val="22"/>
          <w:szCs w:val="22"/>
        </w:rPr>
        <w:t xml:space="preserve"> dotyczy zagadnień określonych w art. 15 ustawy </w:t>
      </w:r>
      <w:r w:rsidR="00C6515D" w:rsidRPr="0067184A">
        <w:rPr>
          <w:rFonts w:ascii="Calibri" w:hAnsi="Calibri"/>
          <w:sz w:val="22"/>
          <w:szCs w:val="22"/>
        </w:rPr>
        <w:t>o </w:t>
      </w:r>
      <w:r w:rsidR="00C8781C" w:rsidRPr="0067184A">
        <w:rPr>
          <w:rFonts w:ascii="Calibri" w:hAnsi="Calibri"/>
          <w:sz w:val="22"/>
          <w:szCs w:val="22"/>
        </w:rPr>
        <w:t>planowaniu i zagospoda</w:t>
      </w:r>
      <w:r w:rsidR="004A7448" w:rsidRPr="0067184A">
        <w:rPr>
          <w:rFonts w:ascii="Calibri" w:hAnsi="Calibri"/>
          <w:sz w:val="22"/>
          <w:szCs w:val="22"/>
        </w:rPr>
        <w:t xml:space="preserve">rowaniu przestrzennym </w:t>
      </w:r>
      <w:r w:rsidR="00773CE3" w:rsidRPr="0067184A">
        <w:rPr>
          <w:rFonts w:ascii="Calibri" w:hAnsi="Calibri"/>
          <w:sz w:val="22"/>
          <w:szCs w:val="22"/>
        </w:rPr>
        <w:t>i ustala m.in. zasady ochrony i </w:t>
      </w:r>
      <w:r w:rsidR="00C8781C" w:rsidRPr="0067184A">
        <w:rPr>
          <w:rFonts w:ascii="Calibri" w:hAnsi="Calibri"/>
          <w:sz w:val="22"/>
          <w:szCs w:val="22"/>
        </w:rPr>
        <w:t xml:space="preserve">kształtowania ładu przestrzennego, </w:t>
      </w:r>
      <w:r w:rsidR="00C917B2" w:rsidRPr="0067184A">
        <w:rPr>
          <w:rFonts w:ascii="Calibri" w:hAnsi="Calibri"/>
          <w:sz w:val="22"/>
          <w:szCs w:val="22"/>
        </w:rPr>
        <w:t>zasady ochrony środowiska, przyrody i</w:t>
      </w:r>
      <w:r w:rsidR="00773CE3" w:rsidRPr="0067184A">
        <w:rPr>
          <w:rFonts w:ascii="Calibri" w:hAnsi="Calibri"/>
          <w:sz w:val="22"/>
          <w:szCs w:val="22"/>
        </w:rPr>
        <w:t xml:space="preserve"> </w:t>
      </w:r>
      <w:r w:rsidR="00303C0D">
        <w:rPr>
          <w:rFonts w:ascii="Calibri" w:hAnsi="Calibri"/>
          <w:sz w:val="22"/>
          <w:szCs w:val="22"/>
        </w:rPr>
        <w:t>krajobrazu,</w:t>
      </w:r>
      <w:r w:rsidR="00425C7B">
        <w:rPr>
          <w:rFonts w:ascii="Calibri" w:hAnsi="Calibri"/>
          <w:sz w:val="22"/>
          <w:szCs w:val="22"/>
        </w:rPr>
        <w:t xml:space="preserve"> </w:t>
      </w:r>
      <w:r w:rsidR="00425C7B" w:rsidRPr="00425C7B">
        <w:rPr>
          <w:rFonts w:asciiTheme="minorHAnsi" w:hAnsiTheme="minorHAnsi" w:cstheme="minorHAnsi"/>
          <w:sz w:val="22"/>
        </w:rPr>
        <w:t>zasady ochrony dziedzictwa kulturowego i zabytków</w:t>
      </w:r>
      <w:r w:rsidR="00425C7B">
        <w:rPr>
          <w:rFonts w:asciiTheme="minorHAnsi" w:hAnsiTheme="minorHAnsi" w:cstheme="minorHAnsi"/>
          <w:sz w:val="22"/>
        </w:rPr>
        <w:t>,</w:t>
      </w:r>
      <w:r w:rsidR="00C917B2" w:rsidRPr="00425C7B">
        <w:rPr>
          <w:rFonts w:ascii="Calibri" w:hAnsi="Calibri"/>
          <w:sz w:val="20"/>
          <w:szCs w:val="22"/>
        </w:rPr>
        <w:t xml:space="preserve"> </w:t>
      </w:r>
      <w:r w:rsidR="00773CE3" w:rsidRPr="0067184A">
        <w:rPr>
          <w:rFonts w:ascii="Calibri" w:hAnsi="Calibri"/>
          <w:sz w:val="22"/>
          <w:szCs w:val="22"/>
        </w:rPr>
        <w:t xml:space="preserve">parametry i </w:t>
      </w:r>
      <w:r w:rsidR="003E4BAB" w:rsidRPr="0067184A">
        <w:rPr>
          <w:rFonts w:ascii="Calibri" w:hAnsi="Calibri"/>
          <w:sz w:val="22"/>
          <w:szCs w:val="22"/>
        </w:rPr>
        <w:t>wskaźniki kształtowania</w:t>
      </w:r>
      <w:r w:rsidR="00C8781C" w:rsidRPr="0067184A">
        <w:rPr>
          <w:rFonts w:ascii="Calibri" w:hAnsi="Calibri"/>
          <w:sz w:val="22"/>
          <w:szCs w:val="22"/>
        </w:rPr>
        <w:t xml:space="preserve"> zabudowy oraz zagospodarowania terenu, zasady modernizacji, rozbudowy </w:t>
      </w:r>
      <w:r w:rsidR="004A7448" w:rsidRPr="0067184A">
        <w:rPr>
          <w:rFonts w:ascii="Calibri" w:hAnsi="Calibri"/>
          <w:sz w:val="22"/>
          <w:szCs w:val="22"/>
        </w:rPr>
        <w:t>i budowy systemów komunikacji i</w:t>
      </w:r>
      <w:r w:rsidR="00425C7B">
        <w:rPr>
          <w:rFonts w:ascii="Calibri" w:hAnsi="Calibri"/>
          <w:sz w:val="22"/>
          <w:szCs w:val="22"/>
        </w:rPr>
        <w:t> </w:t>
      </w:r>
      <w:r w:rsidR="00C8781C" w:rsidRPr="0067184A">
        <w:rPr>
          <w:rFonts w:ascii="Calibri" w:hAnsi="Calibri"/>
          <w:sz w:val="22"/>
          <w:szCs w:val="22"/>
        </w:rPr>
        <w:t>infrastruktury technicznej.</w:t>
      </w:r>
      <w:r w:rsidR="007C4B83" w:rsidRPr="0067184A">
        <w:rPr>
          <w:rFonts w:ascii="Calibri" w:hAnsi="Calibri"/>
          <w:sz w:val="22"/>
          <w:szCs w:val="22"/>
        </w:rPr>
        <w:t xml:space="preserve"> </w:t>
      </w:r>
      <w:r w:rsidR="00C8781C" w:rsidRPr="0067184A">
        <w:rPr>
          <w:rFonts w:ascii="Calibri" w:hAnsi="Calibri"/>
          <w:sz w:val="22"/>
          <w:szCs w:val="22"/>
        </w:rPr>
        <w:t>Przyjęte rozwiązania projektowe zapewnią możliwość zagospodarowania obszaru objętego planem, zgodn</w:t>
      </w:r>
      <w:r w:rsidR="00A84D22" w:rsidRPr="0067184A">
        <w:rPr>
          <w:rFonts w:ascii="Calibri" w:hAnsi="Calibri"/>
          <w:sz w:val="22"/>
          <w:szCs w:val="22"/>
        </w:rPr>
        <w:t xml:space="preserve">ie </w:t>
      </w:r>
      <w:r w:rsidR="00773CE3" w:rsidRPr="0067184A">
        <w:rPr>
          <w:rFonts w:ascii="Calibri" w:hAnsi="Calibri"/>
          <w:sz w:val="22"/>
          <w:szCs w:val="22"/>
        </w:rPr>
        <w:t>z wymogami ładu przestrzennego.</w:t>
      </w:r>
    </w:p>
    <w:p w:rsidR="007C56A8" w:rsidRPr="0067184A" w:rsidRDefault="007C56A8" w:rsidP="00E327B2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>Projekt planu miejscowego został sporządzony z zachowaniem wymogów proceduralnych określonych w ustawie o planowaniu i zagospodarowaniu przestrzennym. W rama</w:t>
      </w:r>
      <w:r w:rsidR="00AD0DD3" w:rsidRPr="0067184A">
        <w:rPr>
          <w:rFonts w:ascii="Calibri" w:hAnsi="Calibri"/>
          <w:sz w:val="22"/>
          <w:szCs w:val="22"/>
        </w:rPr>
        <w:t xml:space="preserve">ch procedury sporządzania planu </w:t>
      </w:r>
      <w:r w:rsidRPr="0067184A">
        <w:rPr>
          <w:rFonts w:ascii="Calibri" w:hAnsi="Calibri"/>
          <w:sz w:val="22"/>
          <w:szCs w:val="22"/>
        </w:rPr>
        <w:t>miejscowego kolejno:</w:t>
      </w:r>
    </w:p>
    <w:p w:rsidR="00FE692A" w:rsidRPr="0067184A" w:rsidRDefault="0044155C" w:rsidP="0044155C">
      <w:pPr>
        <w:numPr>
          <w:ilvl w:val="0"/>
          <w:numId w:val="12"/>
        </w:numPr>
        <w:tabs>
          <w:tab w:val="clear" w:pos="0"/>
          <w:tab w:val="num" w:pos="709"/>
        </w:tabs>
        <w:spacing w:line="276" w:lineRule="auto"/>
        <w:ind w:hanging="153"/>
        <w:jc w:val="both"/>
        <w:rPr>
          <w:rFonts w:ascii="Calibri" w:hAnsi="Calibri"/>
          <w:sz w:val="22"/>
          <w:szCs w:val="22"/>
        </w:rPr>
      </w:pPr>
      <w:r w:rsidRPr="0067184A">
        <w:rPr>
          <w:rFonts w:ascii="Calibri" w:hAnsi="Calibri"/>
          <w:sz w:val="22"/>
          <w:szCs w:val="22"/>
        </w:rPr>
        <w:t xml:space="preserve">Rada </w:t>
      </w:r>
      <w:r w:rsidR="00303C0D">
        <w:rPr>
          <w:rFonts w:ascii="Calibri" w:hAnsi="Calibri"/>
          <w:sz w:val="22"/>
          <w:szCs w:val="22"/>
        </w:rPr>
        <w:t xml:space="preserve">Gminy Hrubieszów podjęła Uchwałę  </w:t>
      </w:r>
      <w:r w:rsidR="00303C0D" w:rsidRPr="0067184A">
        <w:rPr>
          <w:rFonts w:ascii="Calibri" w:hAnsi="Calibri"/>
          <w:sz w:val="22"/>
          <w:szCs w:val="22"/>
        </w:rPr>
        <w:t xml:space="preserve">Nr </w:t>
      </w:r>
      <w:r w:rsidR="00303C0D">
        <w:rPr>
          <w:rFonts w:ascii="Calibri" w:hAnsi="Calibri"/>
          <w:sz w:val="22"/>
          <w:szCs w:val="22"/>
        </w:rPr>
        <w:t>XXXIII/245/2021 z dnia 7 września 2021 r. w sprawie przystąpienia do sporządzenia zmiany miejscowego planu zagospodarowania przestrzennego Gminy Hrubieszów</w:t>
      </w:r>
      <w:r w:rsidR="00985AEF">
        <w:rPr>
          <w:rFonts w:ascii="Calibri" w:hAnsi="Calibri"/>
          <w:sz w:val="22"/>
          <w:szCs w:val="22"/>
        </w:rPr>
        <w:t>;</w:t>
      </w:r>
    </w:p>
    <w:p w:rsidR="00C34104" w:rsidRPr="0067184A" w:rsidRDefault="00985AEF" w:rsidP="00C34104">
      <w:pPr>
        <w:numPr>
          <w:ilvl w:val="0"/>
          <w:numId w:val="12"/>
        </w:numPr>
        <w:spacing w:line="276" w:lineRule="auto"/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dniu 14 października 2021 r. </w:t>
      </w:r>
      <w:r w:rsidRPr="003E17FF">
        <w:rPr>
          <w:rFonts w:ascii="Calibri" w:hAnsi="Calibri"/>
          <w:sz w:val="22"/>
          <w:szCs w:val="22"/>
        </w:rPr>
        <w:t>ogłoszono w prasie miejscowej</w:t>
      </w:r>
      <w:r>
        <w:rPr>
          <w:rFonts w:ascii="Calibri" w:hAnsi="Calibri"/>
          <w:sz w:val="22"/>
          <w:szCs w:val="22"/>
        </w:rPr>
        <w:t xml:space="preserve"> oraz poprzez obwieszczenia o podjęciu uchwały o przystąpieniu do sporządzenia zmiany planu miejscowego , określając formę, miejsce i termin składania wniosków w terminie 21 dni od dnia ukazania się obwieszczenia (w ustawowym terminie nie wpłynęły żadne wnioski złożone przez osoby fizyczne i prawne);</w:t>
      </w:r>
    </w:p>
    <w:p w:rsidR="00985AEF" w:rsidRDefault="00985AEF" w:rsidP="00985AEF">
      <w:pPr>
        <w:numPr>
          <w:ilvl w:val="0"/>
          <w:numId w:val="12"/>
        </w:numPr>
        <w:spacing w:line="276" w:lineRule="auto"/>
        <w:ind w:hanging="153"/>
        <w:jc w:val="both"/>
        <w:rPr>
          <w:rFonts w:ascii="Calibri" w:hAnsi="Calibri"/>
          <w:sz w:val="22"/>
          <w:szCs w:val="22"/>
        </w:rPr>
      </w:pPr>
      <w:r w:rsidRPr="00CE685F">
        <w:rPr>
          <w:rFonts w:ascii="Calibri" w:hAnsi="Calibri"/>
          <w:sz w:val="22"/>
          <w:szCs w:val="22"/>
        </w:rPr>
        <w:t>zawiadomiono na piśmie o podjęciu ww. uchwały o przystąpieniu do sporządzenia planu miejscowego instytucje i organy właściwe do uzgadniania i opiniowania projektu planu miejscowego;</w:t>
      </w:r>
    </w:p>
    <w:p w:rsidR="008532B8" w:rsidRPr="008532B8" w:rsidRDefault="008532B8" w:rsidP="008532B8">
      <w:pPr>
        <w:numPr>
          <w:ilvl w:val="0"/>
          <w:numId w:val="12"/>
        </w:numPr>
        <w:spacing w:line="276" w:lineRule="auto"/>
        <w:ind w:hanging="153"/>
        <w:jc w:val="both"/>
        <w:rPr>
          <w:rFonts w:ascii="Calibri" w:hAnsi="Calibri"/>
          <w:sz w:val="22"/>
          <w:szCs w:val="22"/>
        </w:rPr>
      </w:pPr>
      <w:r w:rsidRPr="008532B8">
        <w:rPr>
          <w:rFonts w:ascii="Calibri" w:hAnsi="Calibri"/>
          <w:sz w:val="22"/>
          <w:szCs w:val="22"/>
        </w:rPr>
        <w:t>sporządzono projekt planu miejscowego wraz z prognozą oddziaływania na środowisko i prognozą skutków finansowych uchwalenia planu miejscowego;</w:t>
      </w:r>
    </w:p>
    <w:p w:rsidR="008532B8" w:rsidRPr="008532B8" w:rsidRDefault="008532B8" w:rsidP="008532B8">
      <w:pPr>
        <w:numPr>
          <w:ilvl w:val="0"/>
          <w:numId w:val="12"/>
        </w:numPr>
        <w:spacing w:line="276" w:lineRule="auto"/>
        <w:ind w:hanging="153"/>
        <w:jc w:val="both"/>
        <w:rPr>
          <w:rFonts w:ascii="Calibri" w:hAnsi="Calibri"/>
          <w:sz w:val="22"/>
          <w:szCs w:val="22"/>
        </w:rPr>
      </w:pPr>
      <w:r w:rsidRPr="008532B8">
        <w:rPr>
          <w:rFonts w:ascii="Calibri" w:hAnsi="Calibri"/>
          <w:sz w:val="22"/>
          <w:szCs w:val="22"/>
        </w:rPr>
        <w:t>uzyskano opinię Gminnej Komisji Urbanistyczno-Architektonicznej do projektu planu miejscowego;</w:t>
      </w:r>
    </w:p>
    <w:p w:rsidR="008532B8" w:rsidRPr="008532B8" w:rsidRDefault="008532B8" w:rsidP="008532B8">
      <w:pPr>
        <w:numPr>
          <w:ilvl w:val="0"/>
          <w:numId w:val="12"/>
        </w:numPr>
        <w:spacing w:line="276" w:lineRule="auto"/>
        <w:ind w:hanging="153"/>
        <w:jc w:val="both"/>
        <w:rPr>
          <w:rFonts w:ascii="Calibri" w:hAnsi="Calibri"/>
          <w:sz w:val="22"/>
          <w:szCs w:val="22"/>
        </w:rPr>
      </w:pPr>
      <w:r w:rsidRPr="008532B8">
        <w:rPr>
          <w:rFonts w:ascii="Calibri" w:hAnsi="Calibri"/>
          <w:sz w:val="22"/>
          <w:szCs w:val="22"/>
        </w:rPr>
        <w:t>dokonano uzgodnień projektu planu miejscowego i uzyskano opinie dotyczące rozwiązań przyjętych w projekcie planu miejscowego;</w:t>
      </w:r>
    </w:p>
    <w:p w:rsidR="008532B8" w:rsidRPr="008532B8" w:rsidRDefault="008532B8" w:rsidP="008532B8">
      <w:pPr>
        <w:numPr>
          <w:ilvl w:val="0"/>
          <w:numId w:val="12"/>
        </w:numPr>
        <w:spacing w:line="276" w:lineRule="auto"/>
        <w:ind w:hanging="153"/>
        <w:jc w:val="both"/>
        <w:rPr>
          <w:rFonts w:ascii="Calibri" w:hAnsi="Calibri"/>
          <w:sz w:val="22"/>
          <w:szCs w:val="22"/>
        </w:rPr>
      </w:pPr>
      <w:r w:rsidRPr="008532B8">
        <w:rPr>
          <w:rFonts w:ascii="Calibri" w:hAnsi="Calibri"/>
          <w:sz w:val="22"/>
          <w:szCs w:val="22"/>
        </w:rPr>
        <w:t>wprowadzono do projektu planu miejscowego korekty wynikające z uzyskanych opinii i dokonanych uzgodnień;</w:t>
      </w:r>
    </w:p>
    <w:p w:rsidR="00985AEF" w:rsidRDefault="00985AEF" w:rsidP="003E17FF">
      <w:pPr>
        <w:spacing w:before="120" w:line="276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ustawą z dnia 3 października </w:t>
      </w:r>
      <w:r w:rsidR="007C56A8" w:rsidRPr="0067184A">
        <w:rPr>
          <w:rFonts w:ascii="Calibri" w:hAnsi="Calibri"/>
          <w:sz w:val="22"/>
          <w:szCs w:val="22"/>
        </w:rPr>
        <w:t>2008 r. o udostępni</w:t>
      </w:r>
      <w:r w:rsidR="000269A1" w:rsidRPr="0067184A">
        <w:rPr>
          <w:rFonts w:ascii="Calibri" w:hAnsi="Calibri"/>
          <w:sz w:val="22"/>
          <w:szCs w:val="22"/>
        </w:rPr>
        <w:t>a</w:t>
      </w:r>
      <w:r w:rsidR="007C56A8" w:rsidRPr="0067184A">
        <w:rPr>
          <w:rFonts w:ascii="Calibri" w:hAnsi="Calibri"/>
          <w:sz w:val="22"/>
          <w:szCs w:val="22"/>
        </w:rPr>
        <w:t>niu informacji o środowisku i jego ochronie, udziale społeczeństwa w ochronie środowiska oraz o ocenach oddzia</w:t>
      </w:r>
      <w:r w:rsidR="003A7BAC" w:rsidRPr="0067184A">
        <w:rPr>
          <w:rFonts w:ascii="Calibri" w:hAnsi="Calibri"/>
          <w:sz w:val="22"/>
          <w:szCs w:val="22"/>
        </w:rPr>
        <w:t>ływania na środowisko (</w:t>
      </w:r>
      <w:r w:rsidR="00DD7EC4" w:rsidRPr="0067184A">
        <w:rPr>
          <w:rFonts w:ascii="Calibri" w:hAnsi="Calibri"/>
          <w:sz w:val="22"/>
          <w:szCs w:val="22"/>
        </w:rPr>
        <w:t>Dz. U. z 20</w:t>
      </w:r>
      <w:r w:rsidR="008A02CC">
        <w:rPr>
          <w:rFonts w:ascii="Calibri" w:hAnsi="Calibri"/>
          <w:sz w:val="22"/>
          <w:szCs w:val="22"/>
        </w:rPr>
        <w:t>2</w:t>
      </w:r>
      <w:r w:rsidR="009D786C">
        <w:rPr>
          <w:rFonts w:ascii="Calibri" w:hAnsi="Calibri"/>
          <w:sz w:val="22"/>
          <w:szCs w:val="22"/>
        </w:rPr>
        <w:t>1</w:t>
      </w:r>
      <w:r w:rsidR="00DD7EC4" w:rsidRPr="0067184A">
        <w:rPr>
          <w:rFonts w:ascii="Calibri" w:hAnsi="Calibri"/>
          <w:sz w:val="22"/>
          <w:szCs w:val="22"/>
        </w:rPr>
        <w:t xml:space="preserve"> r. poz. </w:t>
      </w:r>
      <w:r w:rsidR="008A02CC">
        <w:rPr>
          <w:rFonts w:ascii="Calibri" w:hAnsi="Calibri"/>
          <w:sz w:val="22"/>
          <w:szCs w:val="22"/>
        </w:rPr>
        <w:t>2</w:t>
      </w:r>
      <w:r w:rsidR="009D2442">
        <w:rPr>
          <w:rFonts w:ascii="Calibri" w:hAnsi="Calibri"/>
          <w:sz w:val="22"/>
          <w:szCs w:val="22"/>
        </w:rPr>
        <w:t>373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ze zm.</w:t>
      </w:r>
      <w:r w:rsidR="007C56A8" w:rsidRPr="0067184A">
        <w:rPr>
          <w:rFonts w:ascii="Calibri" w:hAnsi="Calibri"/>
          <w:sz w:val="22"/>
          <w:szCs w:val="22"/>
        </w:rPr>
        <w:t>) uzyskano wymagane ww. ustawą uzgodnieni</w:t>
      </w:r>
      <w:r w:rsidR="008A02CC">
        <w:rPr>
          <w:rFonts w:ascii="Calibri" w:hAnsi="Calibri"/>
          <w:sz w:val="22"/>
          <w:szCs w:val="22"/>
        </w:rPr>
        <w:t>e</w:t>
      </w:r>
      <w:r w:rsidR="007C56A8" w:rsidRPr="0067184A">
        <w:rPr>
          <w:rFonts w:ascii="Calibri" w:hAnsi="Calibri"/>
          <w:sz w:val="22"/>
          <w:szCs w:val="22"/>
        </w:rPr>
        <w:t xml:space="preserve"> Regionalne</w:t>
      </w:r>
      <w:r w:rsidR="00AD0DD3" w:rsidRPr="0067184A">
        <w:rPr>
          <w:rFonts w:ascii="Calibri" w:hAnsi="Calibri"/>
          <w:sz w:val="22"/>
          <w:szCs w:val="22"/>
        </w:rPr>
        <w:t>go</w:t>
      </w:r>
      <w:r w:rsidR="007C56A8" w:rsidRPr="0067184A">
        <w:rPr>
          <w:rFonts w:ascii="Calibri" w:hAnsi="Calibri"/>
          <w:sz w:val="22"/>
          <w:szCs w:val="22"/>
        </w:rPr>
        <w:t xml:space="preserve"> Dyrek</w:t>
      </w:r>
      <w:r w:rsidR="00AD0DD3" w:rsidRPr="0067184A">
        <w:rPr>
          <w:rFonts w:ascii="Calibri" w:hAnsi="Calibri"/>
          <w:sz w:val="22"/>
          <w:szCs w:val="22"/>
        </w:rPr>
        <w:t>tora</w:t>
      </w:r>
      <w:r w:rsidR="007C56A8" w:rsidRPr="0067184A">
        <w:rPr>
          <w:rFonts w:ascii="Calibri" w:hAnsi="Calibri"/>
          <w:sz w:val="22"/>
          <w:szCs w:val="22"/>
        </w:rPr>
        <w:t xml:space="preserve"> Ochrony Środowiska oraz Państwowego Powiatowego Inspektora Sanitarnego, dotyczące zakresu i</w:t>
      </w:r>
      <w:r w:rsidR="003A7BAC" w:rsidRPr="0067184A">
        <w:rPr>
          <w:rFonts w:ascii="Calibri" w:hAnsi="Calibri"/>
          <w:sz w:val="22"/>
          <w:szCs w:val="22"/>
        </w:rPr>
        <w:t xml:space="preserve"> </w:t>
      </w:r>
      <w:r w:rsidR="007C56A8" w:rsidRPr="0067184A">
        <w:rPr>
          <w:rFonts w:ascii="Calibri" w:hAnsi="Calibri"/>
          <w:sz w:val="22"/>
          <w:szCs w:val="22"/>
        </w:rPr>
        <w:t xml:space="preserve">stopnia szczegółowości informacji wymaganych w prognozie oddziaływania na środowisko, sporządzonej do </w:t>
      </w:r>
      <w:r>
        <w:rPr>
          <w:rFonts w:ascii="Calibri" w:hAnsi="Calibri"/>
          <w:sz w:val="22"/>
          <w:szCs w:val="22"/>
        </w:rPr>
        <w:t>zmiany miejscowego planu zagospodarowania przestrzennego Gminy Hrubieszów.</w:t>
      </w:r>
      <w:r w:rsidR="007C56A8" w:rsidRPr="0067184A">
        <w:rPr>
          <w:rFonts w:ascii="Calibri" w:hAnsi="Calibri"/>
          <w:sz w:val="22"/>
          <w:szCs w:val="22"/>
        </w:rPr>
        <w:t xml:space="preserve"> </w:t>
      </w:r>
    </w:p>
    <w:p w:rsidR="003E17FF" w:rsidRPr="0067184A" w:rsidRDefault="003E17FF" w:rsidP="003E17FF">
      <w:pPr>
        <w:spacing w:before="120"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985AEF" w:rsidRPr="00985AEF" w:rsidRDefault="00985AEF" w:rsidP="00985AEF">
      <w:pPr>
        <w:spacing w:line="276" w:lineRule="auto"/>
        <w:ind w:firstLine="709"/>
        <w:jc w:val="both"/>
        <w:rPr>
          <w:rFonts w:ascii="Calibri" w:hAnsi="Calibri" w:cs="Arial"/>
          <w:sz w:val="22"/>
          <w:szCs w:val="22"/>
        </w:rPr>
      </w:pPr>
      <w:r w:rsidRPr="00232626">
        <w:rPr>
          <w:rFonts w:ascii="Calibri" w:hAnsi="Calibri" w:cs="Arial"/>
          <w:sz w:val="22"/>
          <w:szCs w:val="22"/>
        </w:rPr>
        <w:t xml:space="preserve">Biorąc pod uwagę powyższe, przedstawiono Radzie </w:t>
      </w:r>
      <w:r>
        <w:rPr>
          <w:rFonts w:ascii="Calibri" w:hAnsi="Calibri" w:cs="Arial"/>
          <w:sz w:val="22"/>
          <w:szCs w:val="22"/>
        </w:rPr>
        <w:t>Gminy Hrubieszów</w:t>
      </w:r>
      <w:r w:rsidRPr="00232626">
        <w:rPr>
          <w:rFonts w:ascii="Calibri" w:hAnsi="Calibri" w:cs="Arial"/>
          <w:sz w:val="22"/>
          <w:szCs w:val="22"/>
        </w:rPr>
        <w:t xml:space="preserve"> projekt uchwały w sprawie </w:t>
      </w:r>
      <w:r>
        <w:rPr>
          <w:rFonts w:ascii="Calibri" w:hAnsi="Calibri" w:cs="Arial"/>
          <w:sz w:val="22"/>
          <w:szCs w:val="22"/>
        </w:rPr>
        <w:t xml:space="preserve">zmiany miejscowego planu zagospodarowania przestrzennego Gminy Hrubieszów. </w:t>
      </w:r>
      <w:r w:rsidRPr="00232626">
        <w:rPr>
          <w:rFonts w:ascii="Calibri" w:hAnsi="Calibri" w:cs="Arial"/>
          <w:sz w:val="22"/>
          <w:szCs w:val="22"/>
        </w:rPr>
        <w:t>Plan miejscowy po uchwaleniu będzie stanowił należytą podstawę formalną i merytoryczną do wydawania decyzji o pozwoleniu na budowę dla inwestycji projektowanych w jego obszarze.</w:t>
      </w:r>
    </w:p>
    <w:p w:rsidR="00E81E24" w:rsidRPr="0067184A" w:rsidRDefault="00E81E24" w:rsidP="002502C5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sectPr w:rsidR="00E81E24" w:rsidRPr="0067184A" w:rsidSect="00C21238">
      <w:footerReference w:type="default" r:id="rId7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DF" w:rsidRDefault="00074ADF">
      <w:r>
        <w:separator/>
      </w:r>
    </w:p>
  </w:endnote>
  <w:endnote w:type="continuationSeparator" w:id="0">
    <w:p w:rsidR="00074ADF" w:rsidRDefault="000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91" w:rsidRPr="00B059EF" w:rsidRDefault="00354891">
    <w:pPr>
      <w:pStyle w:val="Stopka"/>
      <w:jc w:val="center"/>
      <w:rPr>
        <w:rFonts w:ascii="Calibri" w:hAnsi="Calibri"/>
      </w:rPr>
    </w:pPr>
    <w:r w:rsidRPr="00B059EF">
      <w:rPr>
        <w:rFonts w:ascii="Calibri" w:hAnsi="Calibri"/>
        <w:sz w:val="20"/>
        <w:szCs w:val="18"/>
      </w:rPr>
      <w:fldChar w:fldCharType="begin"/>
    </w:r>
    <w:r w:rsidRPr="00B059EF">
      <w:rPr>
        <w:rFonts w:ascii="Calibri" w:hAnsi="Calibri"/>
        <w:sz w:val="20"/>
        <w:szCs w:val="18"/>
      </w:rPr>
      <w:instrText xml:space="preserve"> PAGE </w:instrText>
    </w:r>
    <w:r w:rsidRPr="00B059EF">
      <w:rPr>
        <w:rFonts w:ascii="Calibri" w:hAnsi="Calibri"/>
        <w:sz w:val="20"/>
        <w:szCs w:val="18"/>
      </w:rPr>
      <w:fldChar w:fldCharType="separate"/>
    </w:r>
    <w:r w:rsidR="009D2442">
      <w:rPr>
        <w:rFonts w:ascii="Calibri" w:hAnsi="Calibri"/>
        <w:noProof/>
        <w:sz w:val="20"/>
        <w:szCs w:val="18"/>
      </w:rPr>
      <w:t>4</w:t>
    </w:r>
    <w:r w:rsidRPr="00B059EF">
      <w:rPr>
        <w:rFonts w:ascii="Calibri" w:hAnsi="Calibri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DF" w:rsidRDefault="00074ADF">
      <w:r>
        <w:separator/>
      </w:r>
    </w:p>
  </w:footnote>
  <w:footnote w:type="continuationSeparator" w:id="0">
    <w:p w:rsidR="00074ADF" w:rsidRDefault="0007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DE8A48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8B5E09EE"/>
    <w:name w:val="WW8Num4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3DF7466"/>
    <w:multiLevelType w:val="multilevel"/>
    <w:tmpl w:val="27485846"/>
    <w:lvl w:ilvl="0">
      <w:start w:val="1"/>
      <w:numFmt w:val="decimal"/>
      <w:pStyle w:val="PARAGRAF"/>
      <w:lvlText w:val="§ %1."/>
      <w:lvlJc w:val="left"/>
      <w:pPr>
        <w:tabs>
          <w:tab w:val="num" w:pos="964"/>
        </w:tabs>
        <w:ind w:left="0" w:firstLine="454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USTP"/>
      <w:lvlText w:val="%2."/>
      <w:lvlJc w:val="left"/>
      <w:pPr>
        <w:tabs>
          <w:tab w:val="num" w:pos="567"/>
        </w:tabs>
        <w:ind w:left="1" w:firstLine="453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pStyle w:val="PUNKT"/>
      <w:lvlText w:val="%3)"/>
      <w:lvlJc w:val="right"/>
      <w:pPr>
        <w:tabs>
          <w:tab w:val="num" w:pos="454"/>
        </w:tabs>
        <w:ind w:left="454" w:hanging="114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TERA"/>
      <w:lvlText w:val="%4)"/>
      <w:lvlJc w:val="left"/>
      <w:pPr>
        <w:tabs>
          <w:tab w:val="num" w:pos="737"/>
        </w:tabs>
        <w:ind w:left="737" w:hanging="283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4">
      <w:start w:val="1"/>
      <w:numFmt w:val="bullet"/>
      <w:pStyle w:val="TIRET"/>
      <w:lvlText w:val=""/>
      <w:lvlJc w:val="left"/>
      <w:pPr>
        <w:ind w:left="1134" w:hanging="282"/>
      </w:pPr>
      <w:rPr>
        <w:rFonts w:ascii="Symbol" w:hAnsi="Symbol" w:hint="default"/>
        <w:b w:val="0"/>
        <w:i w:val="0"/>
        <w:sz w:val="22"/>
        <w:szCs w:val="22"/>
      </w:rPr>
    </w:lvl>
    <w:lvl w:ilvl="5">
      <w:start w:val="1"/>
      <w:numFmt w:val="none"/>
      <w:lvlText w:val="%1.%2.%3.%4.%5.%6."/>
      <w:lvlJc w:val="left"/>
      <w:pPr>
        <w:tabs>
          <w:tab w:val="num" w:pos="3241"/>
        </w:tabs>
        <w:ind w:left="2737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4" w15:restartNumberingAfterBreak="0">
    <w:nsid w:val="1C06485D"/>
    <w:multiLevelType w:val="multilevel"/>
    <w:tmpl w:val="8B5E09EE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168E4"/>
    <w:multiLevelType w:val="multilevel"/>
    <w:tmpl w:val="8B5E09EE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0DEB"/>
    <w:multiLevelType w:val="hybridMultilevel"/>
    <w:tmpl w:val="348AEEA4"/>
    <w:lvl w:ilvl="0" w:tplc="92F899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3A1B4B"/>
    <w:multiLevelType w:val="hybridMultilevel"/>
    <w:tmpl w:val="47C81E00"/>
    <w:lvl w:ilvl="0" w:tplc="6CE89868">
      <w:start w:val="1"/>
      <w:numFmt w:val="upperRoman"/>
      <w:pStyle w:val="Styl5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0000002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A3ED7"/>
    <w:multiLevelType w:val="hybridMultilevel"/>
    <w:tmpl w:val="1F380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58BD"/>
    <w:multiLevelType w:val="multilevel"/>
    <w:tmpl w:val="8B5E09EE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2CE3"/>
    <w:multiLevelType w:val="hybridMultilevel"/>
    <w:tmpl w:val="1CEE18E8"/>
    <w:lvl w:ilvl="0" w:tplc="46E05DA6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DA26E5"/>
    <w:multiLevelType w:val="hybridMultilevel"/>
    <w:tmpl w:val="B8064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B9276D"/>
    <w:multiLevelType w:val="multilevel"/>
    <w:tmpl w:val="8B5E09EE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E9"/>
    <w:rsid w:val="00011840"/>
    <w:rsid w:val="000167C2"/>
    <w:rsid w:val="000269A1"/>
    <w:rsid w:val="00047D1C"/>
    <w:rsid w:val="00054250"/>
    <w:rsid w:val="00060DA7"/>
    <w:rsid w:val="00074ADF"/>
    <w:rsid w:val="00080240"/>
    <w:rsid w:val="00082A95"/>
    <w:rsid w:val="00085CB0"/>
    <w:rsid w:val="000915B7"/>
    <w:rsid w:val="000C7700"/>
    <w:rsid w:val="000E6474"/>
    <w:rsid w:val="00105033"/>
    <w:rsid w:val="00111A61"/>
    <w:rsid w:val="001127DE"/>
    <w:rsid w:val="00121D9B"/>
    <w:rsid w:val="001237FF"/>
    <w:rsid w:val="001240DC"/>
    <w:rsid w:val="00125B13"/>
    <w:rsid w:val="001878FE"/>
    <w:rsid w:val="00193D82"/>
    <w:rsid w:val="00193F53"/>
    <w:rsid w:val="001B0A9C"/>
    <w:rsid w:val="001C25B8"/>
    <w:rsid w:val="001D72CA"/>
    <w:rsid w:val="001E48BC"/>
    <w:rsid w:val="001E4B79"/>
    <w:rsid w:val="001E6DEA"/>
    <w:rsid w:val="001F21BC"/>
    <w:rsid w:val="00220940"/>
    <w:rsid w:val="00223093"/>
    <w:rsid w:val="00230A89"/>
    <w:rsid w:val="002433A6"/>
    <w:rsid w:val="002502C5"/>
    <w:rsid w:val="00255652"/>
    <w:rsid w:val="00255846"/>
    <w:rsid w:val="00261F62"/>
    <w:rsid w:val="00273F54"/>
    <w:rsid w:val="002977D6"/>
    <w:rsid w:val="00297D77"/>
    <w:rsid w:val="002A2D25"/>
    <w:rsid w:val="002B0A53"/>
    <w:rsid w:val="002D4BCD"/>
    <w:rsid w:val="002E054D"/>
    <w:rsid w:val="002F2EE8"/>
    <w:rsid w:val="002F513A"/>
    <w:rsid w:val="00303C0D"/>
    <w:rsid w:val="003206DD"/>
    <w:rsid w:val="003319AF"/>
    <w:rsid w:val="00345FE9"/>
    <w:rsid w:val="00346BF1"/>
    <w:rsid w:val="00347DBB"/>
    <w:rsid w:val="00353865"/>
    <w:rsid w:val="00354891"/>
    <w:rsid w:val="003632E6"/>
    <w:rsid w:val="003811DC"/>
    <w:rsid w:val="00382923"/>
    <w:rsid w:val="003A3A78"/>
    <w:rsid w:val="003A7BAC"/>
    <w:rsid w:val="003B3E29"/>
    <w:rsid w:val="003D26F5"/>
    <w:rsid w:val="003E17FF"/>
    <w:rsid w:val="003E4BA7"/>
    <w:rsid w:val="003E4BAB"/>
    <w:rsid w:val="003F069B"/>
    <w:rsid w:val="00400299"/>
    <w:rsid w:val="00411259"/>
    <w:rsid w:val="00425C7B"/>
    <w:rsid w:val="0044155C"/>
    <w:rsid w:val="004475B2"/>
    <w:rsid w:val="00467E04"/>
    <w:rsid w:val="0047486B"/>
    <w:rsid w:val="00475AF4"/>
    <w:rsid w:val="004763B9"/>
    <w:rsid w:val="004A5E43"/>
    <w:rsid w:val="004A7448"/>
    <w:rsid w:val="004A76BB"/>
    <w:rsid w:val="004D3703"/>
    <w:rsid w:val="004D69C7"/>
    <w:rsid w:val="004F5180"/>
    <w:rsid w:val="00502A64"/>
    <w:rsid w:val="0052150B"/>
    <w:rsid w:val="00536FD2"/>
    <w:rsid w:val="00546F68"/>
    <w:rsid w:val="00547A1B"/>
    <w:rsid w:val="005850F7"/>
    <w:rsid w:val="005918CF"/>
    <w:rsid w:val="005A53B3"/>
    <w:rsid w:val="005A5471"/>
    <w:rsid w:val="005A762A"/>
    <w:rsid w:val="005C12BA"/>
    <w:rsid w:val="005C19EB"/>
    <w:rsid w:val="005C6E9A"/>
    <w:rsid w:val="005E2A41"/>
    <w:rsid w:val="005F2F6B"/>
    <w:rsid w:val="006009E0"/>
    <w:rsid w:val="00606751"/>
    <w:rsid w:val="006339F9"/>
    <w:rsid w:val="00643178"/>
    <w:rsid w:val="00657CC1"/>
    <w:rsid w:val="0067184A"/>
    <w:rsid w:val="006920D1"/>
    <w:rsid w:val="0069378A"/>
    <w:rsid w:val="006948AC"/>
    <w:rsid w:val="006A4E70"/>
    <w:rsid w:val="006D4356"/>
    <w:rsid w:val="006E57DE"/>
    <w:rsid w:val="0070128C"/>
    <w:rsid w:val="00711831"/>
    <w:rsid w:val="00716519"/>
    <w:rsid w:val="0072716B"/>
    <w:rsid w:val="0073674A"/>
    <w:rsid w:val="00740C8A"/>
    <w:rsid w:val="0074169E"/>
    <w:rsid w:val="0074563C"/>
    <w:rsid w:val="00752504"/>
    <w:rsid w:val="0077092D"/>
    <w:rsid w:val="00773C79"/>
    <w:rsid w:val="00773CE3"/>
    <w:rsid w:val="00776D28"/>
    <w:rsid w:val="007976BF"/>
    <w:rsid w:val="007B1310"/>
    <w:rsid w:val="007B58D4"/>
    <w:rsid w:val="007C4B83"/>
    <w:rsid w:val="007C56A8"/>
    <w:rsid w:val="007D1900"/>
    <w:rsid w:val="007D27E7"/>
    <w:rsid w:val="007D7773"/>
    <w:rsid w:val="007E3234"/>
    <w:rsid w:val="00801847"/>
    <w:rsid w:val="008041D5"/>
    <w:rsid w:val="00810449"/>
    <w:rsid w:val="00813676"/>
    <w:rsid w:val="00816044"/>
    <w:rsid w:val="00824DBF"/>
    <w:rsid w:val="00827454"/>
    <w:rsid w:val="00843E0F"/>
    <w:rsid w:val="008527F5"/>
    <w:rsid w:val="008532B8"/>
    <w:rsid w:val="00857787"/>
    <w:rsid w:val="00862CF0"/>
    <w:rsid w:val="00864F3B"/>
    <w:rsid w:val="00891F91"/>
    <w:rsid w:val="008A02CC"/>
    <w:rsid w:val="008B0292"/>
    <w:rsid w:val="008B40DA"/>
    <w:rsid w:val="008C590F"/>
    <w:rsid w:val="008E5DCF"/>
    <w:rsid w:val="008F0C84"/>
    <w:rsid w:val="009006A4"/>
    <w:rsid w:val="009155FA"/>
    <w:rsid w:val="0092147F"/>
    <w:rsid w:val="00927E49"/>
    <w:rsid w:val="00933523"/>
    <w:rsid w:val="00936152"/>
    <w:rsid w:val="009509A4"/>
    <w:rsid w:val="009758A3"/>
    <w:rsid w:val="00980C5B"/>
    <w:rsid w:val="00985AEF"/>
    <w:rsid w:val="009908CF"/>
    <w:rsid w:val="00990C9B"/>
    <w:rsid w:val="009960F4"/>
    <w:rsid w:val="00997421"/>
    <w:rsid w:val="009A0ADD"/>
    <w:rsid w:val="009A4DA0"/>
    <w:rsid w:val="009B43B6"/>
    <w:rsid w:val="009B5972"/>
    <w:rsid w:val="009C3E92"/>
    <w:rsid w:val="009D2442"/>
    <w:rsid w:val="009D3769"/>
    <w:rsid w:val="009D4D09"/>
    <w:rsid w:val="009D786C"/>
    <w:rsid w:val="009E4265"/>
    <w:rsid w:val="009F19B5"/>
    <w:rsid w:val="00A0600D"/>
    <w:rsid w:val="00A415E8"/>
    <w:rsid w:val="00A524A8"/>
    <w:rsid w:val="00A66CC2"/>
    <w:rsid w:val="00A7634D"/>
    <w:rsid w:val="00A84D22"/>
    <w:rsid w:val="00AC0450"/>
    <w:rsid w:val="00AD035A"/>
    <w:rsid w:val="00AD0DD3"/>
    <w:rsid w:val="00AD4661"/>
    <w:rsid w:val="00AE70C6"/>
    <w:rsid w:val="00B0526B"/>
    <w:rsid w:val="00B059EF"/>
    <w:rsid w:val="00B06E19"/>
    <w:rsid w:val="00B101C6"/>
    <w:rsid w:val="00B11791"/>
    <w:rsid w:val="00B24A4F"/>
    <w:rsid w:val="00B25546"/>
    <w:rsid w:val="00B434F2"/>
    <w:rsid w:val="00B5278D"/>
    <w:rsid w:val="00B70208"/>
    <w:rsid w:val="00B702F8"/>
    <w:rsid w:val="00B84954"/>
    <w:rsid w:val="00BA370F"/>
    <w:rsid w:val="00BA44E7"/>
    <w:rsid w:val="00BA77F0"/>
    <w:rsid w:val="00BC07F5"/>
    <w:rsid w:val="00BC3277"/>
    <w:rsid w:val="00BD5425"/>
    <w:rsid w:val="00BD6903"/>
    <w:rsid w:val="00BE7268"/>
    <w:rsid w:val="00BF0389"/>
    <w:rsid w:val="00BF0629"/>
    <w:rsid w:val="00BF37E7"/>
    <w:rsid w:val="00C05A1E"/>
    <w:rsid w:val="00C17289"/>
    <w:rsid w:val="00C21238"/>
    <w:rsid w:val="00C34104"/>
    <w:rsid w:val="00C407E6"/>
    <w:rsid w:val="00C4249E"/>
    <w:rsid w:val="00C56E7B"/>
    <w:rsid w:val="00C6515D"/>
    <w:rsid w:val="00C710AA"/>
    <w:rsid w:val="00C8781C"/>
    <w:rsid w:val="00C917B2"/>
    <w:rsid w:val="00C95876"/>
    <w:rsid w:val="00C95A72"/>
    <w:rsid w:val="00C97D67"/>
    <w:rsid w:val="00CA013F"/>
    <w:rsid w:val="00CA15FC"/>
    <w:rsid w:val="00CA1C3C"/>
    <w:rsid w:val="00CA2D8C"/>
    <w:rsid w:val="00CA64AF"/>
    <w:rsid w:val="00CB1D4E"/>
    <w:rsid w:val="00CC223C"/>
    <w:rsid w:val="00CC2E2C"/>
    <w:rsid w:val="00CE03DF"/>
    <w:rsid w:val="00CE1E06"/>
    <w:rsid w:val="00D02485"/>
    <w:rsid w:val="00D03F0E"/>
    <w:rsid w:val="00D229EF"/>
    <w:rsid w:val="00D24D86"/>
    <w:rsid w:val="00D27FF0"/>
    <w:rsid w:val="00D35BDA"/>
    <w:rsid w:val="00D50458"/>
    <w:rsid w:val="00D5255C"/>
    <w:rsid w:val="00D55E59"/>
    <w:rsid w:val="00D830E8"/>
    <w:rsid w:val="00D85C99"/>
    <w:rsid w:val="00D87EB2"/>
    <w:rsid w:val="00DA04FD"/>
    <w:rsid w:val="00DB7D4C"/>
    <w:rsid w:val="00DD7EC4"/>
    <w:rsid w:val="00DF730A"/>
    <w:rsid w:val="00E01468"/>
    <w:rsid w:val="00E016E6"/>
    <w:rsid w:val="00E063D4"/>
    <w:rsid w:val="00E124E9"/>
    <w:rsid w:val="00E259FB"/>
    <w:rsid w:val="00E31F09"/>
    <w:rsid w:val="00E327B2"/>
    <w:rsid w:val="00E368E4"/>
    <w:rsid w:val="00E41C68"/>
    <w:rsid w:val="00E429FE"/>
    <w:rsid w:val="00E54FBB"/>
    <w:rsid w:val="00E5677A"/>
    <w:rsid w:val="00E61028"/>
    <w:rsid w:val="00E671F8"/>
    <w:rsid w:val="00E705F5"/>
    <w:rsid w:val="00E81E24"/>
    <w:rsid w:val="00E86AC8"/>
    <w:rsid w:val="00EB0628"/>
    <w:rsid w:val="00EC6AF4"/>
    <w:rsid w:val="00EE6594"/>
    <w:rsid w:val="00F034A1"/>
    <w:rsid w:val="00F2133F"/>
    <w:rsid w:val="00F274A6"/>
    <w:rsid w:val="00F314D9"/>
    <w:rsid w:val="00F82241"/>
    <w:rsid w:val="00F90361"/>
    <w:rsid w:val="00F95188"/>
    <w:rsid w:val="00FA7E7B"/>
    <w:rsid w:val="00FB2C1E"/>
    <w:rsid w:val="00FE692A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5625C3-9A18-4334-8B6A-6E81A93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A5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 w:val="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Arial" w:hAnsi="Aria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33Znak">
    <w:name w:val="33 Znak"/>
    <w:rPr>
      <w:rFonts w:ascii="Tahoma" w:eastAsia="Times New Roman" w:hAnsi="Tahoma"/>
      <w:sz w:val="22"/>
      <w:szCs w:val="22"/>
      <w:lang w:val="x-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customStyle="1" w:styleId="33">
    <w:name w:val="33"/>
    <w:basedOn w:val="Normalny"/>
    <w:pPr>
      <w:spacing w:before="120" w:after="120"/>
      <w:ind w:firstLine="284"/>
      <w:jc w:val="both"/>
    </w:pPr>
    <w:rPr>
      <w:rFonts w:ascii="Tahoma" w:hAnsi="Tahoma"/>
      <w:sz w:val="22"/>
      <w:szCs w:val="22"/>
      <w:lang w:val="x-none"/>
    </w:rPr>
  </w:style>
  <w:style w:type="paragraph" w:customStyle="1" w:styleId="Styl5">
    <w:name w:val="Styl5"/>
    <w:basedOn w:val="Nagwek1"/>
    <w:rsid w:val="002B0A53"/>
    <w:pPr>
      <w:keepLines/>
      <w:numPr>
        <w:numId w:val="4"/>
      </w:numPr>
      <w:tabs>
        <w:tab w:val="num" w:pos="720"/>
      </w:tabs>
      <w:suppressAutoHyphens w:val="0"/>
      <w:spacing w:before="600" w:after="480" w:line="276" w:lineRule="auto"/>
      <w:jc w:val="both"/>
    </w:pPr>
    <w:rPr>
      <w:rFonts w:ascii="Calibri" w:eastAsia="Calibri" w:hAnsi="Calibri"/>
      <w:kern w:val="0"/>
      <w:sz w:val="28"/>
      <w:szCs w:val="28"/>
      <w:lang w:eastAsia="x-none"/>
    </w:rPr>
  </w:style>
  <w:style w:type="paragraph" w:customStyle="1" w:styleId="TEKSTKOBIEL">
    <w:name w:val="TEKST KOŁBIEL"/>
    <w:basedOn w:val="Normalny"/>
    <w:link w:val="TEKSTKOBIELZnak"/>
    <w:qFormat/>
    <w:rsid w:val="002B0A53"/>
    <w:pPr>
      <w:spacing w:after="120" w:line="264" w:lineRule="auto"/>
      <w:ind w:firstLine="720"/>
      <w:jc w:val="both"/>
    </w:pPr>
    <w:rPr>
      <w:rFonts w:ascii="Calibri" w:hAnsi="Calibri" w:cs="Times New Roman"/>
      <w:sz w:val="22"/>
      <w:szCs w:val="22"/>
      <w:lang w:val="x-none"/>
    </w:rPr>
  </w:style>
  <w:style w:type="character" w:customStyle="1" w:styleId="TEKSTKOBIELZnak">
    <w:name w:val="TEKST KOŁBIEL Znak"/>
    <w:link w:val="TEKSTKOBIEL"/>
    <w:rsid w:val="002B0A53"/>
    <w:rPr>
      <w:rFonts w:ascii="Calibri" w:hAnsi="Calibri"/>
      <w:sz w:val="22"/>
      <w:szCs w:val="22"/>
      <w:lang w:val="x-none" w:eastAsia="ar-SA"/>
    </w:rPr>
  </w:style>
  <w:style w:type="character" w:customStyle="1" w:styleId="Nagwek1Znak">
    <w:name w:val="Nagłówek 1 Znak"/>
    <w:link w:val="Nagwek1"/>
    <w:uiPriority w:val="9"/>
    <w:rsid w:val="002B0A5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E01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6E6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016E6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6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16E6"/>
    <w:rPr>
      <w:rFonts w:cs="Calibri"/>
      <w:b/>
      <w:bCs/>
      <w:lang w:eastAsia="ar-SA"/>
    </w:rPr>
  </w:style>
  <w:style w:type="paragraph" w:customStyle="1" w:styleId="PARAGRAF">
    <w:name w:val="PARAGRAF"/>
    <w:basedOn w:val="Normalny"/>
    <w:autoRedefine/>
    <w:qFormat/>
    <w:rsid w:val="00C6515D"/>
    <w:pPr>
      <w:numPr>
        <w:numId w:val="6"/>
      </w:numPr>
      <w:suppressAutoHyphens w:val="0"/>
      <w:spacing w:before="180" w:after="120" w:line="276" w:lineRule="auto"/>
      <w:jc w:val="both"/>
    </w:pPr>
    <w:rPr>
      <w:rFonts w:ascii="Calibri" w:hAnsi="Calibri" w:cs="Times New Roman"/>
      <w:color w:val="FF0000"/>
      <w:sz w:val="22"/>
      <w:szCs w:val="22"/>
      <w:lang w:val="x-none" w:eastAsia="x-none"/>
    </w:rPr>
  </w:style>
  <w:style w:type="paragraph" w:customStyle="1" w:styleId="USTP">
    <w:name w:val="USTĘP"/>
    <w:basedOn w:val="Normalny"/>
    <w:autoRedefine/>
    <w:qFormat/>
    <w:rsid w:val="00C6515D"/>
    <w:pPr>
      <w:numPr>
        <w:ilvl w:val="1"/>
        <w:numId w:val="6"/>
      </w:numPr>
      <w:tabs>
        <w:tab w:val="left" w:pos="672"/>
      </w:tabs>
      <w:suppressAutoHyphens w:val="0"/>
      <w:spacing w:before="120" w:after="120" w:line="276" w:lineRule="auto"/>
      <w:jc w:val="both"/>
    </w:pPr>
    <w:rPr>
      <w:rFonts w:ascii="Calibri" w:hAnsi="Calibri" w:cs="Times New Roman"/>
      <w:sz w:val="22"/>
      <w:szCs w:val="22"/>
      <w:lang w:val="x-none" w:eastAsia="x-none"/>
    </w:rPr>
  </w:style>
  <w:style w:type="paragraph" w:customStyle="1" w:styleId="PUNKT">
    <w:name w:val="PUNKT"/>
    <w:basedOn w:val="PARAGRAF"/>
    <w:autoRedefine/>
    <w:qFormat/>
    <w:rsid w:val="00C6515D"/>
    <w:pPr>
      <w:numPr>
        <w:ilvl w:val="2"/>
      </w:numPr>
      <w:spacing w:before="0" w:after="0"/>
    </w:pPr>
    <w:rPr>
      <w:color w:val="auto"/>
    </w:rPr>
  </w:style>
  <w:style w:type="paragraph" w:customStyle="1" w:styleId="LITERA">
    <w:name w:val="LITERA"/>
    <w:basedOn w:val="PUNKT"/>
    <w:link w:val="LITERAZnak"/>
    <w:autoRedefine/>
    <w:qFormat/>
    <w:rsid w:val="00C6515D"/>
    <w:pPr>
      <w:numPr>
        <w:ilvl w:val="3"/>
      </w:numPr>
    </w:pPr>
  </w:style>
  <w:style w:type="paragraph" w:customStyle="1" w:styleId="TIRET">
    <w:name w:val="TIRET"/>
    <w:basedOn w:val="LITERA"/>
    <w:autoRedefine/>
    <w:qFormat/>
    <w:rsid w:val="00C6515D"/>
    <w:pPr>
      <w:numPr>
        <w:ilvl w:val="4"/>
      </w:numPr>
      <w:tabs>
        <w:tab w:val="num" w:pos="360"/>
        <w:tab w:val="left" w:pos="1134"/>
      </w:tabs>
    </w:pPr>
  </w:style>
  <w:style w:type="character" w:customStyle="1" w:styleId="LITERAZnak">
    <w:name w:val="LITERA Znak"/>
    <w:link w:val="LITERA"/>
    <w:rsid w:val="00C6515D"/>
    <w:rPr>
      <w:rFonts w:ascii="Calibri" w:hAnsi="Calibri"/>
      <w:sz w:val="22"/>
      <w:szCs w:val="22"/>
      <w:lang w:val="x-none" w:eastAsia="x-none"/>
    </w:rPr>
  </w:style>
  <w:style w:type="paragraph" w:customStyle="1" w:styleId="fr1">
    <w:name w:val="fr1"/>
    <w:basedOn w:val="Normalny"/>
    <w:rsid w:val="00E327B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Pogrubienie">
    <w:name w:val="Strong"/>
    <w:uiPriority w:val="22"/>
    <w:qFormat/>
    <w:rsid w:val="00E32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cp:lastModifiedBy>Daniel Sujak</cp:lastModifiedBy>
  <cp:revision>14</cp:revision>
  <cp:lastPrinted>2022-04-26T08:57:00Z</cp:lastPrinted>
  <dcterms:created xsi:type="dcterms:W3CDTF">2022-01-13T13:29:00Z</dcterms:created>
  <dcterms:modified xsi:type="dcterms:W3CDTF">2022-04-27T09:27:00Z</dcterms:modified>
</cp:coreProperties>
</file>