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95D7" w14:textId="76489E95" w:rsidR="00966761" w:rsidRPr="00E66D5D" w:rsidRDefault="00966761" w:rsidP="00966761">
      <w:pPr>
        <w:jc w:val="center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C580A0" wp14:editId="0FF726DF">
                <wp:simplePos x="0" y="0"/>
                <wp:positionH relativeFrom="margin">
                  <wp:posOffset>4417272</wp:posOffset>
                </wp:positionH>
                <wp:positionV relativeFrom="paragraph">
                  <wp:posOffset>-848995</wp:posOffset>
                </wp:positionV>
                <wp:extent cx="2150533" cy="1404620"/>
                <wp:effectExtent l="0" t="0" r="2540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5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23A9" w14:textId="77777777" w:rsidR="00966761" w:rsidRPr="00966761" w:rsidRDefault="00966761" w:rsidP="0096676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6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 do</w:t>
                            </w:r>
                          </w:p>
                          <w:p w14:paraId="0A22DE3E" w14:textId="77777777" w:rsidR="00966761" w:rsidRPr="00966761" w:rsidRDefault="00966761" w:rsidP="0096676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6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Uchwały Rady Gminy Hrubieszów</w:t>
                            </w:r>
                          </w:p>
                          <w:p w14:paraId="76B4ADD0" w14:textId="77777777" w:rsidR="00966761" w:rsidRPr="00966761" w:rsidRDefault="00966761" w:rsidP="0096676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6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 V/26/2015 z dnia 17 marca 2015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580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7.8pt;margin-top:-66.85pt;width:169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tlJgIAACMEAAAOAAAAZHJzL2Uyb0RvYy54bWysU9tuGyEQfa/Uf0C813uJncvK6yh16qpS&#10;2kZK+wEsy3pRgKGAvet+fQfWcaz0rSoPaGCGw8yZM8vbUSuyF85LMDUtZjklwnBopdnW9OePzYdr&#10;SnxgpmUKjKjpQXh6u3r/bjnYSpTQg2qFIwhifDXYmvYh2CrLPO+FZn4GVhh0duA0C3h026x1bEB0&#10;rbIyzy+zAVxrHXDhPd7eT066SvhdJ3j43nVeBKJqirmFtLu0N3HPVktWbR2zveTHNNg/ZKGZNPjp&#10;CeqeBUZ2Tv4FpSV34KELMw46g66TXKQasJoif1PNU8+sSLUgOd6eaPL/D5Z/2z86ItualsUVJYZp&#10;bNIjKEGCePYBBkHKSNJgfYWxTxajw/gRRmx2KtjbB+DPnhhY98xsxZ1zMPSCtZhkEV9mZ08nHB9B&#10;muErtPgX2wVIQGPndGQQOSGIjs06nBokxkA4XpbFIl9cXFDC0VfM8/llmVqYserluXU+fBagSTRq&#10;6lABCZ7tH3yI6bDqJST+5kHJdiOVSge3bdbKkT1DtWzSShW8CVOGDDW9WZSLhGwgvk9C0jKgmpXU&#10;Nb3O45r0Fen4ZNoUEphUk42ZKHPkJ1IykRPGZsTASFoD7QGZcjCpFqcMjR7cb0oGVGxN/a8dc4IS&#10;9cUg2zfFfB4lng7zxRVSQ9y5pzn3MMMRqqaBkslchzQWiQd7h13ZyMTXaybHXFGJicbj1ESpn59T&#10;1Otsr/4AAAD//wMAUEsDBBQABgAIAAAAIQAzDuxq4QAAAAwBAAAPAAAAZHJzL2Rvd25yZXYueG1s&#10;TI/BTsMwEETvSPyDtUjcWqeEpCXEqSoqLhyQKEhwdONNHBGvLdtNw9/jnuC4mqeZt/V2NiOb0IfB&#10;koDVMgOG1Fo1UC/g4/15sQEWoiQlR0so4AcDbJvrq1pWyp7pDadD7FkqoVBJATpGV3EeWo1GhqV1&#10;SCnrrDcyptP3XHl5TuVm5HdZVnIjB0oLWjp80th+H05GwKfRg9r7169OjdP+pdsVbvZOiNubefcI&#10;LOIc/2C46Cd1aJLT0Z5IBTYKKB+KMqECFqs8XwO7IFl+nwM7CtisC+BNzf8/0fwCAAD//wMAUEsB&#10;Ai0AFAAGAAgAAAAhALaDOJL+AAAA4QEAABMAAAAAAAAAAAAAAAAAAAAAAFtDb250ZW50X1R5cGVz&#10;XS54bWxQSwECLQAUAAYACAAAACEAOP0h/9YAAACUAQAACwAAAAAAAAAAAAAAAAAvAQAAX3JlbHMv&#10;LnJlbHNQSwECLQAUAAYACAAAACEAYYcLZSYCAAAjBAAADgAAAAAAAAAAAAAAAAAuAgAAZHJzL2Uy&#10;b0RvYy54bWxQSwECLQAUAAYACAAAACEAMw7sauEAAAAMAQAADwAAAAAAAAAAAAAAAACABAAAZHJz&#10;L2Rvd25yZXYueG1sUEsFBgAAAAAEAAQA8wAAAI4FAAAAAA==&#10;" stroked="f">
                <v:textbox style="mso-fit-shape-to-text:t">
                  <w:txbxContent>
                    <w:p w14:paraId="38D623A9" w14:textId="77777777" w:rsidR="00966761" w:rsidRPr="00966761" w:rsidRDefault="00966761" w:rsidP="0096676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6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 do</w:t>
                      </w:r>
                    </w:p>
                    <w:p w14:paraId="0A22DE3E" w14:textId="77777777" w:rsidR="00966761" w:rsidRPr="00966761" w:rsidRDefault="00966761" w:rsidP="0096676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6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Uchwały Rady Gminy Hrubieszów</w:t>
                      </w:r>
                    </w:p>
                    <w:p w14:paraId="76B4ADD0" w14:textId="77777777" w:rsidR="00966761" w:rsidRPr="00966761" w:rsidRDefault="00966761" w:rsidP="0096676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6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 V/26/2015 z dnia 17 marca 2015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5D">
        <w:rPr>
          <w:rFonts w:ascii="Times New Roman" w:hAnsi="Times New Roman" w:cs="Times New Roman"/>
          <w:lang w:val="pl-PL"/>
        </w:rPr>
        <w:t>Formularz uwag do projektu aktu prawa miejscowego</w:t>
      </w:r>
    </w:p>
    <w:p w14:paraId="48F916FF" w14:textId="4374E381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</w:p>
    <w:p w14:paraId="16F40FD4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1. Nazwa organizacji lub podmiotu składającego formularz:</w:t>
      </w:r>
    </w:p>
    <w:p w14:paraId="2C0FEDAA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7A1D6EB1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562C77A2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02F65B18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2. Działalność statutowa wnioskodawcy w zakresie obejmującym akt prawa miejscowego:</w:t>
      </w:r>
    </w:p>
    <w:p w14:paraId="40116802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76CFE8B8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211FE371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5F651E9F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3. Wskazanie projektu aktu prawa miejscowego, który jest analizowany:</w:t>
      </w:r>
    </w:p>
    <w:p w14:paraId="455498EC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597B636F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6DA28106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0E3CAC02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4. Propozycja zapisu w projekcie uchwały, który wymaga dodania:</w:t>
      </w:r>
    </w:p>
    <w:p w14:paraId="489F80B3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2A1920CE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210C4725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6F1214C7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5. Proponowane brzmienie zapisu:</w:t>
      </w:r>
    </w:p>
    <w:p w14:paraId="23B41B4B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4F87CF9B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28345277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7A4C5AF2" w14:textId="77777777" w:rsidR="00966761" w:rsidRPr="00E66D5D" w:rsidRDefault="00966761" w:rsidP="00966761">
      <w:pPr>
        <w:spacing w:after="0" w:line="360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6. Uzasadnienie wprowadzenia zapisu w projekcie uchwały:</w:t>
      </w:r>
    </w:p>
    <w:p w14:paraId="5E49ED33" w14:textId="77777777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551D9DF6" w14:textId="77777777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6C41B770" w14:textId="77777777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3027320F" w14:textId="77777777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</w:p>
    <w:p w14:paraId="6AB8325A" w14:textId="77777777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</w:p>
    <w:p w14:paraId="37709CC8" w14:textId="77777777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</w:p>
    <w:p w14:paraId="763B88AF" w14:textId="77777777" w:rsidR="00966761" w:rsidRPr="00E66D5D" w:rsidRDefault="00966761" w:rsidP="00966761">
      <w:pPr>
        <w:spacing w:after="0" w:line="259" w:lineRule="auto"/>
        <w:ind w:left="0" w:right="817" w:firstLine="0"/>
        <w:rPr>
          <w:rFonts w:ascii="Times New Roman" w:hAnsi="Times New Roman" w:cs="Times New Roman"/>
          <w:lang w:val="pl-PL"/>
        </w:rPr>
      </w:pPr>
    </w:p>
    <w:p w14:paraId="64F78E38" w14:textId="77777777" w:rsidR="00966761" w:rsidRPr="00E66D5D" w:rsidRDefault="00966761" w:rsidP="00966761">
      <w:pPr>
        <w:spacing w:after="0" w:line="259" w:lineRule="auto"/>
        <w:ind w:left="0" w:right="817" w:firstLine="0"/>
        <w:jc w:val="right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>/podpis osób reprezentujących organizację lub podmiot/</w:t>
      </w:r>
    </w:p>
    <w:p w14:paraId="0D498F0A" w14:textId="77777777" w:rsidR="00BE6C35" w:rsidRDefault="00BE6C35"/>
    <w:sectPr w:rsidR="00BE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61"/>
    <w:rsid w:val="00966761"/>
    <w:rsid w:val="00B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8881"/>
  <w15:chartTrackingRefBased/>
  <w15:docId w15:val="{A7C0A959-EC9E-49E9-9C56-2759874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761"/>
    <w:pPr>
      <w:spacing w:after="206" w:line="269" w:lineRule="auto"/>
      <w:ind w:left="10" w:right="4" w:hanging="10"/>
      <w:jc w:val="both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1</cp:revision>
  <dcterms:created xsi:type="dcterms:W3CDTF">2021-10-28T06:04:00Z</dcterms:created>
  <dcterms:modified xsi:type="dcterms:W3CDTF">2021-10-28T06:06:00Z</dcterms:modified>
</cp:coreProperties>
</file>