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C90FC" w14:textId="77777777" w:rsidR="006037FB" w:rsidRPr="00B229AF" w:rsidRDefault="006037FB" w:rsidP="006037FB">
      <w:pPr>
        <w:jc w:val="center"/>
        <w:rPr>
          <w:b/>
          <w:sz w:val="32"/>
          <w:szCs w:val="32"/>
        </w:rPr>
      </w:pPr>
      <w:r w:rsidRPr="00B229AF">
        <w:rPr>
          <w:b/>
          <w:sz w:val="32"/>
          <w:szCs w:val="32"/>
        </w:rPr>
        <w:t>OGŁOSZENIE</w:t>
      </w:r>
    </w:p>
    <w:p w14:paraId="3B82CC6B" w14:textId="77777777" w:rsidR="006037FB" w:rsidRPr="00B229AF" w:rsidRDefault="006037FB" w:rsidP="006037FB">
      <w:pPr>
        <w:ind w:firstLine="708"/>
        <w:jc w:val="center"/>
        <w:rPr>
          <w:b/>
          <w:sz w:val="28"/>
          <w:szCs w:val="28"/>
        </w:rPr>
      </w:pPr>
      <w:r w:rsidRPr="00B229AF">
        <w:rPr>
          <w:b/>
          <w:sz w:val="28"/>
          <w:szCs w:val="28"/>
        </w:rPr>
        <w:t>Wójt Gminy Hrubieszów ogłasza  pierwsze przetargi ustne nieograniczone na dzierżawę n/w nieruchomości</w:t>
      </w:r>
    </w:p>
    <w:p w14:paraId="23E8F98B" w14:textId="053EB927" w:rsidR="006037FB" w:rsidRPr="00B229AF" w:rsidRDefault="006037FB" w:rsidP="006037FB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229AF">
        <w:rPr>
          <w:rFonts w:eastAsiaTheme="minorHAnsi"/>
          <w:b/>
          <w:sz w:val="28"/>
          <w:szCs w:val="28"/>
          <w:lang w:eastAsia="en-US"/>
        </w:rPr>
        <w:t xml:space="preserve">Przetargi odbędą się w dniu 15 </w:t>
      </w:r>
      <w:r>
        <w:rPr>
          <w:rFonts w:eastAsiaTheme="minorHAnsi"/>
          <w:b/>
          <w:sz w:val="28"/>
          <w:szCs w:val="28"/>
          <w:lang w:eastAsia="en-US"/>
        </w:rPr>
        <w:t>listopada</w:t>
      </w:r>
      <w:r w:rsidRPr="00B229AF">
        <w:rPr>
          <w:rFonts w:eastAsiaTheme="minorHAnsi"/>
          <w:b/>
          <w:sz w:val="28"/>
          <w:szCs w:val="28"/>
          <w:lang w:eastAsia="en-US"/>
        </w:rPr>
        <w:t xml:space="preserve"> 2024 roku w siedzibie Urzędu Gminy Hrubieszów, ul. B. Prusa 8.</w:t>
      </w:r>
    </w:p>
    <w:p w14:paraId="3BBA06B7" w14:textId="77777777" w:rsidR="006037FB" w:rsidRPr="005863AB" w:rsidRDefault="006037FB" w:rsidP="006037FB">
      <w:pPr>
        <w:jc w:val="center"/>
        <w:rPr>
          <w:sz w:val="22"/>
          <w:szCs w:val="22"/>
        </w:rPr>
      </w:pPr>
    </w:p>
    <w:tbl>
      <w:tblPr>
        <w:tblStyle w:val="Siatkatabelijasna1"/>
        <w:tblW w:w="5205" w:type="pct"/>
        <w:tblInd w:w="-289" w:type="dxa"/>
        <w:tblLayout w:type="fixed"/>
        <w:tblLook w:val="01E0" w:firstRow="1" w:lastRow="1" w:firstColumn="1" w:lastColumn="1" w:noHBand="0" w:noVBand="0"/>
      </w:tblPr>
      <w:tblGrid>
        <w:gridCol w:w="571"/>
        <w:gridCol w:w="1414"/>
        <w:gridCol w:w="852"/>
        <w:gridCol w:w="990"/>
        <w:gridCol w:w="2127"/>
        <w:gridCol w:w="1701"/>
        <w:gridCol w:w="1134"/>
        <w:gridCol w:w="1278"/>
        <w:gridCol w:w="1416"/>
        <w:gridCol w:w="1419"/>
        <w:gridCol w:w="1131"/>
        <w:gridCol w:w="1137"/>
        <w:gridCol w:w="849"/>
      </w:tblGrid>
      <w:tr w:rsidR="006037FB" w:rsidRPr="004E5A73" w14:paraId="32B09258" w14:textId="77777777" w:rsidTr="00BC3653">
        <w:trPr>
          <w:trHeight w:val="123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5D50" w14:textId="77777777" w:rsidR="006037FB" w:rsidRPr="00C92A1A" w:rsidRDefault="006037FB" w:rsidP="002119F5">
            <w:pPr>
              <w:jc w:val="center"/>
              <w:rPr>
                <w:b/>
                <w:sz w:val="20"/>
                <w:szCs w:val="20"/>
              </w:rPr>
            </w:pPr>
            <w:r w:rsidRPr="00C92A1A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C72A" w14:textId="77777777" w:rsidR="006037FB" w:rsidRPr="00C92A1A" w:rsidRDefault="006037FB" w:rsidP="002119F5">
            <w:pPr>
              <w:jc w:val="center"/>
              <w:rPr>
                <w:b/>
                <w:sz w:val="20"/>
                <w:szCs w:val="20"/>
              </w:rPr>
            </w:pPr>
            <w:r w:rsidRPr="00C92A1A">
              <w:rPr>
                <w:b/>
                <w:sz w:val="20"/>
                <w:szCs w:val="20"/>
              </w:rPr>
              <w:t>Położenie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6ED3" w14:textId="77777777" w:rsidR="006037FB" w:rsidRPr="00C92A1A" w:rsidRDefault="006037FB" w:rsidP="002119F5">
            <w:pPr>
              <w:jc w:val="center"/>
              <w:rPr>
                <w:b/>
                <w:sz w:val="20"/>
                <w:szCs w:val="20"/>
              </w:rPr>
            </w:pPr>
            <w:r w:rsidRPr="00C92A1A">
              <w:rPr>
                <w:b/>
                <w:sz w:val="20"/>
                <w:szCs w:val="20"/>
              </w:rPr>
              <w:t>Nr działki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62F5" w14:textId="77777777" w:rsidR="006037FB" w:rsidRPr="00C92A1A" w:rsidRDefault="006037FB" w:rsidP="002119F5">
            <w:pPr>
              <w:jc w:val="center"/>
              <w:rPr>
                <w:b/>
                <w:sz w:val="20"/>
                <w:szCs w:val="20"/>
              </w:rPr>
            </w:pPr>
            <w:r w:rsidRPr="00C92A1A">
              <w:rPr>
                <w:b/>
                <w:sz w:val="20"/>
                <w:szCs w:val="20"/>
              </w:rPr>
              <w:t>Powierz</w:t>
            </w:r>
          </w:p>
          <w:p w14:paraId="2C7DFD5D" w14:textId="77777777" w:rsidR="006037FB" w:rsidRPr="00C92A1A" w:rsidRDefault="006037FB" w:rsidP="002119F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92A1A">
              <w:rPr>
                <w:b/>
                <w:sz w:val="20"/>
                <w:szCs w:val="20"/>
              </w:rPr>
              <w:t>chnia</w:t>
            </w:r>
            <w:proofErr w:type="spellEnd"/>
            <w:r w:rsidRPr="00C92A1A">
              <w:rPr>
                <w:b/>
                <w:sz w:val="20"/>
                <w:szCs w:val="20"/>
              </w:rPr>
              <w:t xml:space="preserve"> działek</w:t>
            </w:r>
          </w:p>
          <w:p w14:paraId="786DA0A3" w14:textId="77777777" w:rsidR="006037FB" w:rsidRPr="00C92A1A" w:rsidRDefault="006037FB" w:rsidP="002119F5">
            <w:pPr>
              <w:jc w:val="center"/>
              <w:rPr>
                <w:b/>
                <w:sz w:val="20"/>
                <w:szCs w:val="20"/>
              </w:rPr>
            </w:pPr>
            <w:r w:rsidRPr="00C92A1A">
              <w:rPr>
                <w:b/>
                <w:sz w:val="20"/>
                <w:szCs w:val="20"/>
              </w:rPr>
              <w:t>(ha)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94D6" w14:textId="77777777" w:rsidR="006037FB" w:rsidRPr="00C92A1A" w:rsidRDefault="006037FB" w:rsidP="002119F5">
            <w:pPr>
              <w:jc w:val="center"/>
              <w:rPr>
                <w:b/>
                <w:sz w:val="20"/>
                <w:szCs w:val="20"/>
              </w:rPr>
            </w:pPr>
            <w:r w:rsidRPr="00C92A1A">
              <w:rPr>
                <w:b/>
                <w:sz w:val="20"/>
                <w:szCs w:val="20"/>
              </w:rPr>
              <w:t>Oznaczenie nieruchomości według księgi wieczystej oraz katastru nieruchomości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A6E3" w14:textId="77777777" w:rsidR="006037FB" w:rsidRDefault="006037FB" w:rsidP="002119F5">
            <w:pPr>
              <w:jc w:val="center"/>
              <w:rPr>
                <w:b/>
                <w:sz w:val="20"/>
                <w:szCs w:val="20"/>
              </w:rPr>
            </w:pPr>
            <w:r w:rsidRPr="00C92A1A">
              <w:rPr>
                <w:b/>
                <w:sz w:val="20"/>
                <w:szCs w:val="20"/>
              </w:rPr>
              <w:t>Przeznaczenie nieruchomości</w:t>
            </w:r>
            <w:r w:rsidRPr="00C92A1A">
              <w:rPr>
                <w:sz w:val="20"/>
                <w:szCs w:val="20"/>
              </w:rPr>
              <w:t xml:space="preserve"> </w:t>
            </w:r>
            <w:r w:rsidRPr="00C92A1A">
              <w:rPr>
                <w:b/>
                <w:sz w:val="20"/>
                <w:szCs w:val="20"/>
              </w:rPr>
              <w:t>zgodnie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2A1A">
              <w:rPr>
                <w:b/>
                <w:sz w:val="20"/>
                <w:szCs w:val="20"/>
              </w:rPr>
              <w:t xml:space="preserve">z </w:t>
            </w:r>
            <w:proofErr w:type="spellStart"/>
            <w:r w:rsidRPr="00C92A1A">
              <w:rPr>
                <w:b/>
                <w:sz w:val="20"/>
                <w:szCs w:val="20"/>
              </w:rPr>
              <w:t>m.p.z.p</w:t>
            </w:r>
            <w:proofErr w:type="spellEnd"/>
            <w:r w:rsidRPr="00C92A1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              </w:t>
            </w:r>
            <w:r w:rsidRPr="00C92A1A">
              <w:rPr>
                <w:b/>
                <w:sz w:val="20"/>
                <w:szCs w:val="20"/>
              </w:rPr>
              <w:t>i sposób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92A1A">
              <w:rPr>
                <w:b/>
                <w:sz w:val="20"/>
                <w:szCs w:val="20"/>
              </w:rPr>
              <w:t>zagospodarowa</w:t>
            </w:r>
            <w:proofErr w:type="spellEnd"/>
          </w:p>
          <w:p w14:paraId="063947CE" w14:textId="77777777" w:rsidR="006037FB" w:rsidRPr="00C92A1A" w:rsidRDefault="006037FB" w:rsidP="002119F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92A1A">
              <w:rPr>
                <w:b/>
                <w:sz w:val="20"/>
                <w:szCs w:val="20"/>
              </w:rPr>
              <w:t>nia</w:t>
            </w:r>
            <w:proofErr w:type="spell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6E8B" w14:textId="77777777" w:rsidR="006037FB" w:rsidRPr="00C92A1A" w:rsidRDefault="006037FB" w:rsidP="002119F5">
            <w:pPr>
              <w:jc w:val="center"/>
              <w:rPr>
                <w:b/>
                <w:sz w:val="20"/>
                <w:szCs w:val="20"/>
              </w:rPr>
            </w:pPr>
            <w:r w:rsidRPr="00C92A1A">
              <w:rPr>
                <w:b/>
                <w:sz w:val="20"/>
                <w:szCs w:val="20"/>
              </w:rPr>
              <w:t>Opis</w:t>
            </w:r>
          </w:p>
          <w:p w14:paraId="1991B9FE" w14:textId="77777777" w:rsidR="006037FB" w:rsidRPr="00C92A1A" w:rsidRDefault="006037FB" w:rsidP="002119F5">
            <w:pPr>
              <w:jc w:val="center"/>
              <w:rPr>
                <w:b/>
                <w:sz w:val="20"/>
                <w:szCs w:val="20"/>
              </w:rPr>
            </w:pPr>
            <w:r w:rsidRPr="00C92A1A">
              <w:rPr>
                <w:b/>
                <w:sz w:val="20"/>
                <w:szCs w:val="20"/>
              </w:rPr>
              <w:t>nieruchomości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038B" w14:textId="77777777" w:rsidR="006037FB" w:rsidRPr="00C92A1A" w:rsidRDefault="006037FB" w:rsidP="002119F5">
            <w:pPr>
              <w:jc w:val="center"/>
              <w:rPr>
                <w:b/>
                <w:sz w:val="20"/>
                <w:szCs w:val="20"/>
              </w:rPr>
            </w:pPr>
            <w:r w:rsidRPr="00C92A1A">
              <w:rPr>
                <w:b/>
                <w:sz w:val="20"/>
                <w:szCs w:val="20"/>
              </w:rPr>
              <w:t>Sposób</w:t>
            </w:r>
          </w:p>
          <w:p w14:paraId="37299CCD" w14:textId="77777777" w:rsidR="006037FB" w:rsidRDefault="006037FB" w:rsidP="002119F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z</w:t>
            </w:r>
            <w:r w:rsidRPr="00C92A1A">
              <w:rPr>
                <w:b/>
                <w:sz w:val="20"/>
                <w:szCs w:val="20"/>
              </w:rPr>
              <w:t>agospoda</w:t>
            </w:r>
            <w:proofErr w:type="spellEnd"/>
          </w:p>
          <w:p w14:paraId="52712BE1" w14:textId="77777777" w:rsidR="006037FB" w:rsidRPr="00C92A1A" w:rsidRDefault="006037FB" w:rsidP="002119F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ro</w:t>
            </w:r>
            <w:r w:rsidRPr="00C92A1A">
              <w:rPr>
                <w:b/>
                <w:sz w:val="20"/>
                <w:szCs w:val="20"/>
              </w:rPr>
              <w:t>wania</w:t>
            </w:r>
            <w:proofErr w:type="spellEnd"/>
          </w:p>
          <w:p w14:paraId="5AAD348C" w14:textId="77777777" w:rsidR="006037FB" w:rsidRPr="00C92A1A" w:rsidRDefault="006037FB" w:rsidP="002119F5">
            <w:pPr>
              <w:jc w:val="center"/>
              <w:rPr>
                <w:b/>
                <w:sz w:val="20"/>
                <w:szCs w:val="20"/>
              </w:rPr>
            </w:pPr>
            <w:r w:rsidRPr="00C92A1A">
              <w:rPr>
                <w:b/>
                <w:sz w:val="20"/>
                <w:szCs w:val="20"/>
              </w:rPr>
              <w:t>i okres umowy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C895" w14:textId="77777777" w:rsidR="006037FB" w:rsidRPr="00C92A1A" w:rsidRDefault="006037FB" w:rsidP="002119F5">
            <w:pPr>
              <w:jc w:val="center"/>
              <w:rPr>
                <w:b/>
                <w:sz w:val="20"/>
                <w:szCs w:val="20"/>
              </w:rPr>
            </w:pPr>
            <w:r w:rsidRPr="00C92A1A">
              <w:rPr>
                <w:b/>
                <w:sz w:val="20"/>
                <w:szCs w:val="20"/>
              </w:rPr>
              <w:t>Terminy wnoszenia opłat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E148" w14:textId="77777777" w:rsidR="006037FB" w:rsidRPr="0071463D" w:rsidRDefault="006037FB" w:rsidP="002119F5">
            <w:pPr>
              <w:jc w:val="center"/>
              <w:rPr>
                <w:b/>
                <w:sz w:val="20"/>
                <w:szCs w:val="20"/>
              </w:rPr>
            </w:pPr>
            <w:r w:rsidRPr="0071463D">
              <w:rPr>
                <w:b/>
                <w:sz w:val="20"/>
                <w:szCs w:val="20"/>
              </w:rPr>
              <w:t>Cena wywoławcza rocznego czynszu dzierżawnego</w:t>
            </w:r>
          </w:p>
          <w:p w14:paraId="124B693E" w14:textId="77777777" w:rsidR="006037FB" w:rsidRPr="00C92A1A" w:rsidRDefault="006037FB" w:rsidP="002119F5">
            <w:pPr>
              <w:jc w:val="center"/>
              <w:rPr>
                <w:b/>
                <w:sz w:val="20"/>
                <w:szCs w:val="20"/>
              </w:rPr>
            </w:pPr>
            <w:r w:rsidRPr="0071463D">
              <w:rPr>
                <w:b/>
                <w:sz w:val="20"/>
                <w:szCs w:val="20"/>
              </w:rPr>
              <w:t>(zł brutto)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1A14" w14:textId="77777777" w:rsidR="006037FB" w:rsidRDefault="006037FB" w:rsidP="002119F5">
            <w:pPr>
              <w:jc w:val="center"/>
              <w:rPr>
                <w:b/>
                <w:sz w:val="20"/>
                <w:szCs w:val="20"/>
              </w:rPr>
            </w:pPr>
          </w:p>
          <w:p w14:paraId="15227811" w14:textId="77777777" w:rsidR="006037FB" w:rsidRPr="00C92A1A" w:rsidRDefault="006037FB" w:rsidP="002119F5">
            <w:pPr>
              <w:jc w:val="center"/>
              <w:rPr>
                <w:b/>
                <w:sz w:val="20"/>
                <w:szCs w:val="20"/>
              </w:rPr>
            </w:pPr>
            <w:r w:rsidRPr="00C92A1A">
              <w:rPr>
                <w:b/>
                <w:sz w:val="20"/>
                <w:szCs w:val="20"/>
              </w:rPr>
              <w:t>Wysokość wadium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CEF5" w14:textId="77777777" w:rsidR="006037FB" w:rsidRDefault="006037FB" w:rsidP="002119F5">
            <w:pPr>
              <w:jc w:val="center"/>
              <w:rPr>
                <w:b/>
                <w:sz w:val="20"/>
                <w:szCs w:val="20"/>
              </w:rPr>
            </w:pPr>
          </w:p>
          <w:p w14:paraId="44648257" w14:textId="77777777" w:rsidR="006037FB" w:rsidRPr="00C92A1A" w:rsidRDefault="006037FB" w:rsidP="002119F5">
            <w:pPr>
              <w:jc w:val="center"/>
              <w:rPr>
                <w:b/>
                <w:sz w:val="20"/>
                <w:szCs w:val="20"/>
              </w:rPr>
            </w:pPr>
            <w:r w:rsidRPr="00C92A1A">
              <w:rPr>
                <w:b/>
                <w:sz w:val="20"/>
                <w:szCs w:val="20"/>
              </w:rPr>
              <w:t>Godzina przetargu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2EAD" w14:textId="77777777" w:rsidR="006037FB" w:rsidRPr="00C92A1A" w:rsidRDefault="006037FB" w:rsidP="002119F5">
            <w:pPr>
              <w:jc w:val="center"/>
              <w:rPr>
                <w:b/>
                <w:sz w:val="20"/>
                <w:szCs w:val="20"/>
              </w:rPr>
            </w:pPr>
            <w:r w:rsidRPr="00C92A1A">
              <w:rPr>
                <w:b/>
                <w:sz w:val="20"/>
                <w:szCs w:val="20"/>
              </w:rPr>
              <w:t>Uwagi</w:t>
            </w:r>
          </w:p>
        </w:tc>
      </w:tr>
      <w:tr w:rsidR="006037FB" w:rsidRPr="00F549D1" w14:paraId="6025111A" w14:textId="77777777" w:rsidTr="00BC3653">
        <w:trPr>
          <w:trHeight w:val="83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F83C" w14:textId="77777777" w:rsidR="006037FB" w:rsidRPr="00F549D1" w:rsidRDefault="006037FB" w:rsidP="002119F5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1.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ED76" w14:textId="10A261A3" w:rsidR="006037FB" w:rsidRPr="00F549D1" w:rsidRDefault="006037FB" w:rsidP="00211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Husynne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B5A2" w14:textId="4BDAF153" w:rsidR="006037FB" w:rsidRPr="00F549D1" w:rsidRDefault="006037FB" w:rsidP="00211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0C06" w14:textId="2B07D14C" w:rsidR="006037FB" w:rsidRPr="00F549D1" w:rsidRDefault="006037FB" w:rsidP="00211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0,31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2225" w14:textId="43C6FBB9" w:rsidR="006037FB" w:rsidRPr="006037FB" w:rsidRDefault="006037FB" w:rsidP="006037FB">
            <w:pPr>
              <w:spacing w:after="160" w:line="259" w:lineRule="auto"/>
              <w:jc w:val="center"/>
              <w:rPr>
                <w:kern w:val="2"/>
                <w:sz w:val="22"/>
                <w:szCs w:val="22"/>
                <w14:ligatures w14:val="standardContextual"/>
              </w:rPr>
            </w:pPr>
            <w:r w:rsidRPr="006037FB">
              <w:rPr>
                <w:kern w:val="2"/>
                <w:sz w:val="22"/>
                <w:szCs w:val="22"/>
                <w14:ligatures w14:val="standardContextual"/>
              </w:rPr>
              <w:t>KW ZA1H/00075254/2</w:t>
            </w:r>
            <w:r>
              <w:rPr>
                <w:kern w:val="2"/>
                <w:sz w:val="22"/>
                <w:szCs w:val="22"/>
                <w14:ligatures w14:val="standardContextual"/>
              </w:rPr>
              <w:t xml:space="preserve"> </w:t>
            </w:r>
            <w:r w:rsidRPr="006037FB">
              <w:rPr>
                <w:kern w:val="2"/>
                <w:sz w:val="22"/>
                <w:szCs w:val="22"/>
                <w14:ligatures w14:val="standardContextual"/>
              </w:rPr>
              <w:t>Grunty orne – RI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84B9" w14:textId="627B7026" w:rsidR="006037FB" w:rsidRPr="006037FB" w:rsidRDefault="006037FB" w:rsidP="006037FB">
            <w:pPr>
              <w:spacing w:after="160" w:line="259" w:lineRule="auto"/>
              <w:jc w:val="center"/>
              <w:rPr>
                <w:kern w:val="2"/>
                <w:sz w:val="22"/>
                <w:szCs w:val="22"/>
                <w14:ligatures w14:val="standardContextual"/>
              </w:rPr>
            </w:pPr>
            <w:r w:rsidRPr="006037FB">
              <w:rPr>
                <w:kern w:val="2"/>
                <w:sz w:val="22"/>
                <w:szCs w:val="22"/>
                <w14:ligatures w14:val="standardContextual"/>
              </w:rPr>
              <w:t>RP- tereny produkcji rolnej.</w:t>
            </w:r>
            <w:r>
              <w:rPr>
                <w:kern w:val="2"/>
                <w:sz w:val="22"/>
                <w:szCs w:val="22"/>
                <w14:ligatures w14:val="standardContextual"/>
              </w:rPr>
              <w:t xml:space="preserve"> </w:t>
            </w:r>
            <w:r w:rsidRPr="006037FB">
              <w:rPr>
                <w:kern w:val="2"/>
                <w:sz w:val="22"/>
                <w:szCs w:val="22"/>
                <w14:ligatures w14:val="standardContextual"/>
              </w:rPr>
              <w:t>Na cele rolnicze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9BF3" w14:textId="77777777" w:rsidR="006037FB" w:rsidRPr="00F549D1" w:rsidRDefault="006037FB" w:rsidP="002119F5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 xml:space="preserve">Grunty rolne </w:t>
            </w:r>
          </w:p>
          <w:p w14:paraId="2A06A4F3" w14:textId="77777777" w:rsidR="006037FB" w:rsidRPr="00F549D1" w:rsidRDefault="006037FB" w:rsidP="00211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D8CA" w14:textId="77777777" w:rsidR="006037FB" w:rsidRPr="00F549D1" w:rsidRDefault="006037FB" w:rsidP="002119F5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Dzierżawa</w:t>
            </w:r>
          </w:p>
          <w:p w14:paraId="0E73A769" w14:textId="77777777" w:rsidR="006037FB" w:rsidRPr="00F549D1" w:rsidRDefault="006037FB" w:rsidP="002119F5">
            <w:pPr>
              <w:jc w:val="center"/>
              <w:rPr>
                <w:bCs/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do 3 lat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1B73" w14:textId="77777777" w:rsidR="006037FB" w:rsidRPr="00F549D1" w:rsidRDefault="006037FB" w:rsidP="002119F5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15- maja</w:t>
            </w:r>
          </w:p>
          <w:p w14:paraId="012BB604" w14:textId="77777777" w:rsidR="006037FB" w:rsidRPr="00F549D1" w:rsidRDefault="006037FB" w:rsidP="00211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15- września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6384" w14:textId="3A6BE915" w:rsidR="006037FB" w:rsidRPr="00F549D1" w:rsidRDefault="006037FB" w:rsidP="00211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F549D1">
              <w:rPr>
                <w:sz w:val="22"/>
                <w:szCs w:val="22"/>
              </w:rPr>
              <w:t>10,00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6AEF" w14:textId="2FA44B7C" w:rsidR="006037FB" w:rsidRPr="00B229AF" w:rsidRDefault="006037FB" w:rsidP="00211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B229AF">
              <w:rPr>
                <w:sz w:val="22"/>
                <w:szCs w:val="22"/>
              </w:rPr>
              <w:t>5,00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500F" w14:textId="77777777" w:rsidR="006037FB" w:rsidRPr="00B229AF" w:rsidRDefault="006037FB" w:rsidP="002119F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229AF">
              <w:rPr>
                <w:sz w:val="22"/>
                <w:szCs w:val="22"/>
              </w:rPr>
              <w:t>8</w:t>
            </w:r>
            <w:r w:rsidRPr="00B229AF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4C5B" w14:textId="77777777" w:rsidR="006037FB" w:rsidRPr="00F549D1" w:rsidRDefault="006037FB" w:rsidP="002119F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037FB" w:rsidRPr="00F549D1" w14:paraId="1C1C44B8" w14:textId="77777777" w:rsidTr="00BC3653">
        <w:trPr>
          <w:trHeight w:val="83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0EAE" w14:textId="77777777" w:rsidR="006037FB" w:rsidRPr="00F549D1" w:rsidRDefault="006037FB" w:rsidP="002119F5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2.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E2D4" w14:textId="5C5EC9B6" w:rsidR="006037FB" w:rsidRPr="00F549D1" w:rsidRDefault="006037FB" w:rsidP="00211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Husynne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D302" w14:textId="22D073EA" w:rsidR="006037FB" w:rsidRPr="00F549D1" w:rsidRDefault="006037FB" w:rsidP="00211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69/2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AE18" w14:textId="2949DD2C" w:rsidR="006037FB" w:rsidRPr="00F549D1" w:rsidRDefault="006037FB" w:rsidP="002119F5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  <w:lang w:eastAsia="en-US"/>
              </w:rPr>
              <w:t>0,</w:t>
            </w: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46CA" w14:textId="079C951E" w:rsidR="006037FB" w:rsidRPr="006037FB" w:rsidRDefault="006037FB" w:rsidP="006037FB">
            <w:pPr>
              <w:spacing w:after="160" w:line="259" w:lineRule="auto"/>
              <w:jc w:val="center"/>
              <w:rPr>
                <w:kern w:val="2"/>
                <w:sz w:val="22"/>
                <w:szCs w:val="22"/>
                <w14:ligatures w14:val="standardContextual"/>
              </w:rPr>
            </w:pPr>
            <w:r w:rsidRPr="006037FB">
              <w:rPr>
                <w:kern w:val="2"/>
                <w:sz w:val="22"/>
                <w:szCs w:val="22"/>
                <w14:ligatures w14:val="standardContextual"/>
              </w:rPr>
              <w:t>Brak KW</w:t>
            </w:r>
            <w:r>
              <w:rPr>
                <w:kern w:val="2"/>
                <w:sz w:val="22"/>
                <w:szCs w:val="22"/>
                <w14:ligatures w14:val="standardContextual"/>
              </w:rPr>
              <w:t xml:space="preserve">         </w:t>
            </w:r>
            <w:r w:rsidRPr="006037FB">
              <w:rPr>
                <w:kern w:val="2"/>
                <w:sz w:val="22"/>
                <w:szCs w:val="22"/>
                <w14:ligatures w14:val="standardContextual"/>
              </w:rPr>
              <w:t xml:space="preserve">Grunty orne - RII, </w:t>
            </w:r>
            <w:proofErr w:type="spellStart"/>
            <w:r w:rsidRPr="006037FB">
              <w:rPr>
                <w:kern w:val="2"/>
                <w:sz w:val="22"/>
                <w:szCs w:val="22"/>
                <w14:ligatures w14:val="standardContextual"/>
              </w:rPr>
              <w:t>RIIIa</w:t>
            </w:r>
            <w:proofErr w:type="spellEnd"/>
            <w:r>
              <w:rPr>
                <w:kern w:val="2"/>
                <w:sz w:val="22"/>
                <w:szCs w:val="22"/>
                <w14:ligatures w14:val="standardContextual"/>
              </w:rPr>
              <w:t xml:space="preserve">           </w:t>
            </w:r>
            <w:r w:rsidRPr="006037FB">
              <w:rPr>
                <w:kern w:val="2"/>
                <w:sz w:val="22"/>
                <w:szCs w:val="22"/>
                <w14:ligatures w14:val="standardContextual"/>
              </w:rPr>
              <w:t xml:space="preserve">Pastwiska trwałe - </w:t>
            </w:r>
            <w:proofErr w:type="spellStart"/>
            <w:r w:rsidRPr="006037FB">
              <w:rPr>
                <w:kern w:val="2"/>
                <w:sz w:val="22"/>
                <w:szCs w:val="22"/>
                <w14:ligatures w14:val="standardContextual"/>
              </w:rPr>
              <w:t>PsIII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F5E2" w14:textId="727F6B25" w:rsidR="006037FB" w:rsidRPr="006037FB" w:rsidRDefault="006037FB" w:rsidP="006037FB">
            <w:pPr>
              <w:spacing w:after="160" w:line="259" w:lineRule="auto"/>
              <w:jc w:val="center"/>
              <w:rPr>
                <w:kern w:val="2"/>
                <w:sz w:val="22"/>
                <w:szCs w:val="22"/>
                <w14:ligatures w14:val="standardContextual"/>
              </w:rPr>
            </w:pPr>
            <w:r w:rsidRPr="006037FB">
              <w:rPr>
                <w:kern w:val="2"/>
                <w:sz w:val="22"/>
                <w:szCs w:val="22"/>
                <w14:ligatures w14:val="standardContextual"/>
              </w:rPr>
              <w:t>RP, RZ- tereny produkcji rolnej, część MU –tereny zabudowy mieszkaniowej</w:t>
            </w:r>
            <w:r>
              <w:rPr>
                <w:kern w:val="2"/>
                <w:sz w:val="22"/>
                <w:szCs w:val="22"/>
                <w14:ligatures w14:val="standardContextual"/>
              </w:rPr>
              <w:t xml:space="preserve"> </w:t>
            </w:r>
            <w:r w:rsidRPr="006037FB">
              <w:rPr>
                <w:kern w:val="2"/>
                <w:sz w:val="22"/>
                <w:szCs w:val="22"/>
                <w14:ligatures w14:val="standardContextual"/>
              </w:rPr>
              <w:t>Na cele rolnicze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9C05" w14:textId="77777777" w:rsidR="006037FB" w:rsidRPr="00F549D1" w:rsidRDefault="006037FB" w:rsidP="002119F5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 xml:space="preserve">Grunty rolne </w:t>
            </w:r>
          </w:p>
          <w:p w14:paraId="55753924" w14:textId="77777777" w:rsidR="006037FB" w:rsidRPr="00F549D1" w:rsidRDefault="006037FB" w:rsidP="002119F5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054E" w14:textId="77777777" w:rsidR="006037FB" w:rsidRPr="00F549D1" w:rsidRDefault="006037FB" w:rsidP="002119F5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Dzierżawa</w:t>
            </w:r>
          </w:p>
          <w:p w14:paraId="53BE320A" w14:textId="77777777" w:rsidR="006037FB" w:rsidRPr="00F549D1" w:rsidRDefault="006037FB" w:rsidP="002119F5">
            <w:pPr>
              <w:jc w:val="center"/>
              <w:rPr>
                <w:bCs/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do 3 lat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8605" w14:textId="77777777" w:rsidR="006037FB" w:rsidRPr="00F549D1" w:rsidRDefault="006037FB" w:rsidP="002119F5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15 - maj</w:t>
            </w:r>
          </w:p>
          <w:p w14:paraId="0A2C463C" w14:textId="77777777" w:rsidR="006037FB" w:rsidRPr="00F549D1" w:rsidRDefault="006037FB" w:rsidP="002119F5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15 - wrzesień</w:t>
            </w:r>
          </w:p>
          <w:p w14:paraId="5F8F2C29" w14:textId="77777777" w:rsidR="006037FB" w:rsidRPr="00F549D1" w:rsidRDefault="006037FB" w:rsidP="002119F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FBDC" w14:textId="7B9C3FCC" w:rsidR="006037FB" w:rsidRPr="00F549D1" w:rsidRDefault="006037FB" w:rsidP="00211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F549D1">
              <w:rPr>
                <w:sz w:val="22"/>
                <w:szCs w:val="22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EE07" w14:textId="57E48340" w:rsidR="006037FB" w:rsidRPr="00B229AF" w:rsidRDefault="006037FB" w:rsidP="00211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229AF">
              <w:rPr>
                <w:sz w:val="22"/>
                <w:szCs w:val="22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6AD8" w14:textId="77777777" w:rsidR="006037FB" w:rsidRPr="00B229AF" w:rsidRDefault="006037FB" w:rsidP="002119F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229AF">
              <w:rPr>
                <w:sz w:val="22"/>
                <w:szCs w:val="22"/>
              </w:rPr>
              <w:t>9</w:t>
            </w:r>
            <w:r w:rsidRPr="00B229AF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B450" w14:textId="77777777" w:rsidR="006037FB" w:rsidRPr="00F549D1" w:rsidRDefault="006037FB" w:rsidP="002119F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037FB" w:rsidRPr="00F549D1" w14:paraId="6B416BD2" w14:textId="77777777" w:rsidTr="00BC3653">
        <w:trPr>
          <w:trHeight w:val="83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10A7" w14:textId="77777777" w:rsidR="006037FB" w:rsidRPr="00F549D1" w:rsidRDefault="006037FB" w:rsidP="002119F5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3.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86ED" w14:textId="77777777" w:rsidR="006037FB" w:rsidRPr="00F549D1" w:rsidRDefault="006037FB" w:rsidP="002119F5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Husynne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E4AE" w14:textId="2DF04FC5" w:rsidR="006037FB" w:rsidRPr="00F549D1" w:rsidRDefault="006037FB" w:rsidP="00211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213/20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8BA0" w14:textId="5DC88E15" w:rsidR="006037FB" w:rsidRPr="00F549D1" w:rsidRDefault="006037FB" w:rsidP="002119F5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D882" w14:textId="592F5D99" w:rsidR="006037FB" w:rsidRPr="006037FB" w:rsidRDefault="006037FB" w:rsidP="006037FB">
            <w:pPr>
              <w:spacing w:after="160" w:line="259" w:lineRule="auto"/>
              <w:jc w:val="center"/>
              <w:rPr>
                <w:kern w:val="2"/>
                <w:sz w:val="22"/>
                <w:szCs w:val="22"/>
                <w14:ligatures w14:val="standardContextual"/>
              </w:rPr>
            </w:pPr>
            <w:r w:rsidRPr="006037FB">
              <w:rPr>
                <w:kern w:val="2"/>
                <w:sz w:val="22"/>
                <w:szCs w:val="22"/>
                <w14:ligatures w14:val="standardContextual"/>
              </w:rPr>
              <w:t>KW ZA1H/00075254/2</w:t>
            </w:r>
            <w:r>
              <w:rPr>
                <w:kern w:val="2"/>
                <w:sz w:val="22"/>
                <w:szCs w:val="22"/>
                <w14:ligatures w14:val="standardContextual"/>
              </w:rPr>
              <w:t xml:space="preserve"> </w:t>
            </w:r>
            <w:r w:rsidRPr="006037FB">
              <w:rPr>
                <w:kern w:val="2"/>
                <w:sz w:val="22"/>
                <w:szCs w:val="22"/>
                <w14:ligatures w14:val="standardContextual"/>
              </w:rPr>
              <w:t xml:space="preserve">Grunty orne – </w:t>
            </w:r>
            <w:proofErr w:type="spellStart"/>
            <w:r w:rsidRPr="006037FB">
              <w:rPr>
                <w:kern w:val="2"/>
                <w:sz w:val="22"/>
                <w:szCs w:val="22"/>
                <w14:ligatures w14:val="standardContextual"/>
              </w:rPr>
              <w:t>RIIIa</w:t>
            </w:r>
            <w:proofErr w:type="spellEnd"/>
            <w:r w:rsidRPr="006037FB">
              <w:rPr>
                <w:kern w:val="2"/>
                <w:sz w:val="22"/>
                <w:szCs w:val="22"/>
                <w14:ligatures w14:val="standardContextual"/>
              </w:rPr>
              <w:t xml:space="preserve"> Pastwiska trwałe - </w:t>
            </w:r>
            <w:proofErr w:type="spellStart"/>
            <w:r w:rsidRPr="006037FB">
              <w:rPr>
                <w:kern w:val="2"/>
                <w:sz w:val="22"/>
                <w:szCs w:val="22"/>
                <w14:ligatures w14:val="standardContextual"/>
              </w:rPr>
              <w:t>PsII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947F" w14:textId="77777777" w:rsidR="006037FB" w:rsidRPr="00F549D1" w:rsidRDefault="006037FB" w:rsidP="002119F5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RP- tereny produkcji rolnej.</w:t>
            </w:r>
          </w:p>
          <w:p w14:paraId="406C987D" w14:textId="77777777" w:rsidR="006037FB" w:rsidRPr="00F549D1" w:rsidRDefault="006037FB" w:rsidP="002119F5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Na cele rolnicze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D0C6" w14:textId="77777777" w:rsidR="006037FB" w:rsidRPr="00F549D1" w:rsidRDefault="006037FB" w:rsidP="002119F5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Grunty rolne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FBD8" w14:textId="77777777" w:rsidR="006037FB" w:rsidRPr="00F549D1" w:rsidRDefault="006037FB" w:rsidP="002119F5">
            <w:pPr>
              <w:jc w:val="center"/>
              <w:rPr>
                <w:bCs/>
                <w:sz w:val="22"/>
                <w:szCs w:val="22"/>
              </w:rPr>
            </w:pPr>
            <w:r w:rsidRPr="00F549D1">
              <w:rPr>
                <w:bCs/>
                <w:sz w:val="22"/>
                <w:szCs w:val="22"/>
              </w:rPr>
              <w:t>Dzierżawa</w:t>
            </w:r>
          </w:p>
          <w:p w14:paraId="2D5D64FD" w14:textId="77777777" w:rsidR="006037FB" w:rsidRPr="00F549D1" w:rsidRDefault="006037FB" w:rsidP="002119F5">
            <w:pPr>
              <w:jc w:val="center"/>
              <w:rPr>
                <w:bCs/>
                <w:sz w:val="22"/>
                <w:szCs w:val="22"/>
              </w:rPr>
            </w:pPr>
            <w:r w:rsidRPr="00F549D1">
              <w:rPr>
                <w:bCs/>
                <w:sz w:val="22"/>
                <w:szCs w:val="22"/>
              </w:rPr>
              <w:t>do 3 lat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F761" w14:textId="77777777" w:rsidR="006037FB" w:rsidRPr="00F549D1" w:rsidRDefault="006037FB" w:rsidP="002119F5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15- maja</w:t>
            </w:r>
          </w:p>
          <w:p w14:paraId="2DDA2A4B" w14:textId="77777777" w:rsidR="006037FB" w:rsidRPr="00F549D1" w:rsidRDefault="006037FB" w:rsidP="00211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15- września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4202" w14:textId="77777777" w:rsidR="006037FB" w:rsidRPr="00F549D1" w:rsidRDefault="006037FB" w:rsidP="002119F5">
            <w:pPr>
              <w:jc w:val="center"/>
              <w:rPr>
                <w:sz w:val="22"/>
                <w:szCs w:val="22"/>
              </w:rPr>
            </w:pPr>
          </w:p>
          <w:p w14:paraId="6A121A7F" w14:textId="1C17F5F3" w:rsidR="006037FB" w:rsidRPr="00F549D1" w:rsidRDefault="006037FB" w:rsidP="002119F5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1</w:t>
            </w:r>
            <w:r w:rsidR="00BC3653">
              <w:rPr>
                <w:sz w:val="22"/>
                <w:szCs w:val="22"/>
              </w:rPr>
              <w:t>0</w:t>
            </w:r>
            <w:r w:rsidRPr="00F549D1">
              <w:rPr>
                <w:sz w:val="22"/>
                <w:szCs w:val="22"/>
              </w:rPr>
              <w:t>00,00</w:t>
            </w:r>
          </w:p>
          <w:p w14:paraId="538F56D2" w14:textId="77777777" w:rsidR="006037FB" w:rsidRPr="00F549D1" w:rsidRDefault="006037FB" w:rsidP="00211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AA94" w14:textId="4FB20747" w:rsidR="006037FB" w:rsidRPr="00B229AF" w:rsidRDefault="006037FB" w:rsidP="002119F5">
            <w:pPr>
              <w:jc w:val="center"/>
              <w:rPr>
                <w:sz w:val="22"/>
                <w:szCs w:val="22"/>
              </w:rPr>
            </w:pPr>
            <w:r w:rsidRPr="00B229AF">
              <w:rPr>
                <w:rFonts w:eastAsia="Calibri"/>
                <w:sz w:val="22"/>
                <w:szCs w:val="22"/>
              </w:rPr>
              <w:t>1</w:t>
            </w:r>
            <w:r w:rsidR="00BC3653">
              <w:rPr>
                <w:rFonts w:eastAsia="Calibri"/>
                <w:sz w:val="22"/>
                <w:szCs w:val="22"/>
              </w:rPr>
              <w:t>0</w:t>
            </w:r>
            <w:r w:rsidRPr="00B229AF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C602" w14:textId="77777777" w:rsidR="006037FB" w:rsidRPr="00B229AF" w:rsidRDefault="006037FB" w:rsidP="002119F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229AF">
              <w:rPr>
                <w:sz w:val="22"/>
                <w:szCs w:val="22"/>
              </w:rPr>
              <w:t>9</w:t>
            </w:r>
            <w:r w:rsidRPr="00B229AF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1730" w14:textId="77777777" w:rsidR="006037FB" w:rsidRPr="00F549D1" w:rsidRDefault="006037FB" w:rsidP="002119F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037FB" w:rsidRPr="00F549D1" w14:paraId="78C92382" w14:textId="77777777" w:rsidTr="00BC3653">
        <w:trPr>
          <w:trHeight w:val="83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39E5" w14:textId="77777777" w:rsidR="006037FB" w:rsidRPr="00F549D1" w:rsidRDefault="006037FB" w:rsidP="002119F5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4.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E187" w14:textId="77777777" w:rsidR="006037FB" w:rsidRPr="00F549D1" w:rsidRDefault="006037FB" w:rsidP="002119F5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Husynne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409D" w14:textId="2E145585" w:rsidR="006037FB" w:rsidRPr="00F549D1" w:rsidRDefault="00BC3653" w:rsidP="00211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366/2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5D6A" w14:textId="02778F9B" w:rsidR="006037FB" w:rsidRPr="00F549D1" w:rsidRDefault="00BC3653" w:rsidP="00211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BA3E" w14:textId="025BB30E" w:rsidR="006037FB" w:rsidRPr="00BC3653" w:rsidRDefault="00BC3653" w:rsidP="00BC3653">
            <w:pPr>
              <w:spacing w:after="160" w:line="259" w:lineRule="auto"/>
              <w:jc w:val="center"/>
              <w:rPr>
                <w:kern w:val="2"/>
                <w:sz w:val="22"/>
                <w:szCs w:val="22"/>
                <w14:ligatures w14:val="standardContextual"/>
              </w:rPr>
            </w:pPr>
            <w:r w:rsidRPr="00BC3653">
              <w:rPr>
                <w:kern w:val="2"/>
                <w:sz w:val="22"/>
                <w:szCs w:val="22"/>
                <w14:ligatures w14:val="standardContextual"/>
              </w:rPr>
              <w:t>KW ZA1H/00075254/2</w:t>
            </w:r>
            <w:r>
              <w:rPr>
                <w:kern w:val="2"/>
                <w:sz w:val="22"/>
                <w:szCs w:val="22"/>
                <w14:ligatures w14:val="standardContextual"/>
              </w:rPr>
              <w:t xml:space="preserve"> </w:t>
            </w:r>
            <w:r w:rsidRPr="00BC3653">
              <w:rPr>
                <w:kern w:val="2"/>
                <w:sz w:val="22"/>
                <w:szCs w:val="22"/>
                <w14:ligatures w14:val="standardContextual"/>
              </w:rPr>
              <w:t xml:space="preserve">Łąki trwałe –  ŁIII, ŁIV, </w:t>
            </w:r>
            <w:r>
              <w:rPr>
                <w:kern w:val="2"/>
                <w:sz w:val="22"/>
                <w:szCs w:val="22"/>
                <w14:ligatures w14:val="standardContextual"/>
              </w:rPr>
              <w:t xml:space="preserve">                 </w:t>
            </w:r>
            <w:r w:rsidRPr="00BC3653">
              <w:rPr>
                <w:kern w:val="2"/>
                <w:sz w:val="22"/>
                <w:szCs w:val="22"/>
                <w14:ligatures w14:val="standardContextual"/>
              </w:rPr>
              <w:t xml:space="preserve">Grunty orne – </w:t>
            </w:r>
            <w:proofErr w:type="spellStart"/>
            <w:r w:rsidRPr="00BC3653">
              <w:rPr>
                <w:kern w:val="2"/>
                <w:sz w:val="22"/>
                <w:szCs w:val="22"/>
                <w14:ligatures w14:val="standardContextual"/>
              </w:rPr>
              <w:t>RIIIb</w:t>
            </w:r>
            <w:proofErr w:type="spellEnd"/>
            <w:r>
              <w:rPr>
                <w:kern w:val="2"/>
                <w:sz w:val="22"/>
                <w:szCs w:val="22"/>
                <w14:ligatures w14:val="standardContextual"/>
              </w:rPr>
              <w:t xml:space="preserve">                    </w:t>
            </w:r>
            <w:r w:rsidRPr="00BC3653">
              <w:rPr>
                <w:kern w:val="2"/>
                <w:sz w:val="22"/>
                <w:szCs w:val="22"/>
                <w14:ligatures w14:val="standardContextual"/>
              </w:rPr>
              <w:t>Rowy - W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DA3B" w14:textId="40EA99BA" w:rsidR="006037FB" w:rsidRPr="00BC3653" w:rsidRDefault="00BC3653" w:rsidP="00BC3653">
            <w:pPr>
              <w:spacing w:after="160" w:line="259" w:lineRule="auto"/>
              <w:jc w:val="center"/>
              <w:rPr>
                <w:kern w:val="2"/>
                <w:sz w:val="22"/>
                <w:szCs w:val="22"/>
                <w14:ligatures w14:val="standardContextual"/>
              </w:rPr>
            </w:pPr>
            <w:r w:rsidRPr="00BC3653">
              <w:rPr>
                <w:kern w:val="2"/>
                <w:sz w:val="22"/>
                <w:szCs w:val="22"/>
                <w14:ligatures w14:val="standardContextual"/>
              </w:rPr>
              <w:t>RZ – tereny produkcji rolnej.</w:t>
            </w:r>
            <w:r>
              <w:rPr>
                <w:kern w:val="2"/>
                <w:sz w:val="22"/>
                <w:szCs w:val="22"/>
                <w14:ligatures w14:val="standardContextual"/>
              </w:rPr>
              <w:t xml:space="preserve"> </w:t>
            </w:r>
            <w:r w:rsidRPr="00BC3653">
              <w:rPr>
                <w:kern w:val="2"/>
                <w:sz w:val="22"/>
                <w:szCs w:val="22"/>
                <w14:ligatures w14:val="standardContextual"/>
              </w:rPr>
              <w:t>Na cele rolnicze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C587" w14:textId="77777777" w:rsidR="006037FB" w:rsidRPr="00F549D1" w:rsidRDefault="006037FB" w:rsidP="002119F5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Grunty rolne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9972" w14:textId="77777777" w:rsidR="006037FB" w:rsidRPr="00F549D1" w:rsidRDefault="006037FB" w:rsidP="002119F5">
            <w:pPr>
              <w:jc w:val="center"/>
              <w:rPr>
                <w:bCs/>
                <w:sz w:val="22"/>
                <w:szCs w:val="22"/>
              </w:rPr>
            </w:pPr>
            <w:r w:rsidRPr="00F549D1">
              <w:rPr>
                <w:bCs/>
                <w:sz w:val="22"/>
                <w:szCs w:val="22"/>
              </w:rPr>
              <w:t>Dzierżawa</w:t>
            </w:r>
          </w:p>
          <w:p w14:paraId="0433763F" w14:textId="77777777" w:rsidR="006037FB" w:rsidRPr="00F549D1" w:rsidRDefault="006037FB" w:rsidP="002119F5">
            <w:pPr>
              <w:jc w:val="center"/>
              <w:rPr>
                <w:bCs/>
                <w:sz w:val="22"/>
                <w:szCs w:val="22"/>
              </w:rPr>
            </w:pPr>
            <w:r w:rsidRPr="00F549D1">
              <w:rPr>
                <w:bCs/>
                <w:sz w:val="22"/>
                <w:szCs w:val="22"/>
              </w:rPr>
              <w:t>do 3 lat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FB78" w14:textId="77777777" w:rsidR="006037FB" w:rsidRPr="00F549D1" w:rsidRDefault="006037FB" w:rsidP="002119F5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15- maja</w:t>
            </w:r>
          </w:p>
          <w:p w14:paraId="0EFB075C" w14:textId="77777777" w:rsidR="006037FB" w:rsidRPr="00F549D1" w:rsidRDefault="006037FB" w:rsidP="00211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15- września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02F4" w14:textId="77777777" w:rsidR="006037FB" w:rsidRPr="00F549D1" w:rsidRDefault="006037FB" w:rsidP="002119F5">
            <w:pPr>
              <w:jc w:val="center"/>
              <w:rPr>
                <w:sz w:val="22"/>
                <w:szCs w:val="22"/>
              </w:rPr>
            </w:pPr>
          </w:p>
          <w:p w14:paraId="31BC1CC3" w14:textId="382DFFC7" w:rsidR="006037FB" w:rsidRPr="00F549D1" w:rsidRDefault="00BC3653" w:rsidP="00211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037FB" w:rsidRPr="00F549D1">
              <w:rPr>
                <w:sz w:val="22"/>
                <w:szCs w:val="22"/>
              </w:rPr>
              <w:t xml:space="preserve">0,00 </w:t>
            </w:r>
          </w:p>
          <w:p w14:paraId="18A841AE" w14:textId="77777777" w:rsidR="006037FB" w:rsidRPr="00F549D1" w:rsidRDefault="006037FB" w:rsidP="00211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65B7" w14:textId="228BB0BD" w:rsidR="006037FB" w:rsidRPr="00B229AF" w:rsidRDefault="00BC3653" w:rsidP="00211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037FB" w:rsidRPr="00B229AF">
              <w:rPr>
                <w:sz w:val="22"/>
                <w:szCs w:val="22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C51E" w14:textId="77777777" w:rsidR="006037FB" w:rsidRPr="00B229AF" w:rsidRDefault="006037FB" w:rsidP="002119F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229AF">
              <w:rPr>
                <w:sz w:val="22"/>
                <w:szCs w:val="22"/>
              </w:rPr>
              <w:t>10</w:t>
            </w:r>
            <w:r w:rsidRPr="00B229AF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ED1D" w14:textId="77777777" w:rsidR="006037FB" w:rsidRPr="00F549D1" w:rsidRDefault="006037FB" w:rsidP="002119F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037FB" w:rsidRPr="00F549D1" w14:paraId="472C271C" w14:textId="77777777" w:rsidTr="00BC3653">
        <w:trPr>
          <w:trHeight w:val="83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3859" w14:textId="77777777" w:rsidR="006037FB" w:rsidRPr="00F549D1" w:rsidRDefault="006037FB" w:rsidP="002119F5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5.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8D91" w14:textId="68EF12AF" w:rsidR="006037FB" w:rsidRPr="00F549D1" w:rsidRDefault="00BC3653" w:rsidP="00211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Świerszczów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C858" w14:textId="14319EC9" w:rsidR="006037FB" w:rsidRPr="00F549D1" w:rsidRDefault="00BC3653" w:rsidP="00211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BB8C" w14:textId="0E38E20F" w:rsidR="006037FB" w:rsidRPr="00F549D1" w:rsidRDefault="00BC3653" w:rsidP="00211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0,79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1FD0" w14:textId="5B6F3E26" w:rsidR="006037FB" w:rsidRPr="00BC3653" w:rsidRDefault="00BC3653" w:rsidP="00BC3653">
            <w:pPr>
              <w:spacing w:after="160" w:line="259" w:lineRule="auto"/>
              <w:jc w:val="center"/>
              <w:rPr>
                <w:kern w:val="2"/>
                <w:sz w:val="22"/>
                <w:szCs w:val="22"/>
                <w14:ligatures w14:val="standardContextual"/>
              </w:rPr>
            </w:pPr>
            <w:r w:rsidRPr="00BC3653">
              <w:rPr>
                <w:kern w:val="2"/>
                <w:sz w:val="22"/>
                <w:szCs w:val="22"/>
                <w14:ligatures w14:val="standardContextual"/>
              </w:rPr>
              <w:t>Brak KW</w:t>
            </w:r>
            <w:r>
              <w:rPr>
                <w:kern w:val="2"/>
                <w:sz w:val="22"/>
                <w:szCs w:val="22"/>
                <w14:ligatures w14:val="standardContextual"/>
              </w:rPr>
              <w:t xml:space="preserve">         </w:t>
            </w:r>
            <w:r w:rsidRPr="00BC3653">
              <w:rPr>
                <w:kern w:val="2"/>
                <w:sz w:val="22"/>
                <w:szCs w:val="22"/>
                <w14:ligatures w14:val="standardContextual"/>
              </w:rPr>
              <w:t>Grunty orne – RI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4F38" w14:textId="77777777" w:rsidR="006037FB" w:rsidRPr="00F549D1" w:rsidRDefault="006037FB" w:rsidP="002119F5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RP – tereny produkcji rolnej.</w:t>
            </w:r>
          </w:p>
          <w:p w14:paraId="7150FD52" w14:textId="77777777" w:rsidR="006037FB" w:rsidRPr="00F549D1" w:rsidRDefault="006037FB" w:rsidP="002119F5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Na cele rolnicze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14CB" w14:textId="77777777" w:rsidR="006037FB" w:rsidRPr="00F549D1" w:rsidRDefault="006037FB" w:rsidP="002119F5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Grunty rolne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A011" w14:textId="77777777" w:rsidR="006037FB" w:rsidRPr="00F549D1" w:rsidRDefault="006037FB" w:rsidP="002119F5">
            <w:pPr>
              <w:jc w:val="center"/>
              <w:rPr>
                <w:bCs/>
                <w:sz w:val="22"/>
                <w:szCs w:val="22"/>
              </w:rPr>
            </w:pPr>
            <w:r w:rsidRPr="00F549D1">
              <w:rPr>
                <w:bCs/>
                <w:sz w:val="22"/>
                <w:szCs w:val="22"/>
              </w:rPr>
              <w:t>Dzierżawa</w:t>
            </w:r>
          </w:p>
          <w:p w14:paraId="5D366A5D" w14:textId="77777777" w:rsidR="006037FB" w:rsidRPr="00F549D1" w:rsidRDefault="006037FB" w:rsidP="002119F5">
            <w:pPr>
              <w:jc w:val="center"/>
              <w:rPr>
                <w:sz w:val="22"/>
                <w:szCs w:val="22"/>
              </w:rPr>
            </w:pPr>
            <w:r w:rsidRPr="00F549D1">
              <w:rPr>
                <w:bCs/>
                <w:sz w:val="22"/>
                <w:szCs w:val="22"/>
              </w:rPr>
              <w:t>do 3 lat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68DA" w14:textId="77777777" w:rsidR="006037FB" w:rsidRPr="00F549D1" w:rsidRDefault="006037FB" w:rsidP="002119F5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15- maja</w:t>
            </w:r>
          </w:p>
          <w:p w14:paraId="6412185C" w14:textId="77777777" w:rsidR="006037FB" w:rsidRPr="00F549D1" w:rsidRDefault="006037FB" w:rsidP="002119F5">
            <w:pPr>
              <w:jc w:val="center"/>
              <w:rPr>
                <w:sz w:val="22"/>
                <w:szCs w:val="22"/>
              </w:rPr>
            </w:pPr>
            <w:r w:rsidRPr="00F549D1">
              <w:rPr>
                <w:sz w:val="22"/>
                <w:szCs w:val="22"/>
              </w:rPr>
              <w:t>15- września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5EDC" w14:textId="7EDCE245" w:rsidR="006037FB" w:rsidRPr="00F549D1" w:rsidRDefault="00BC3653" w:rsidP="00211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6037FB" w:rsidRPr="00F549D1">
              <w:rPr>
                <w:sz w:val="22"/>
                <w:szCs w:val="22"/>
              </w:rPr>
              <w:t>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E4CE" w14:textId="53CC990B" w:rsidR="006037FB" w:rsidRPr="00B229AF" w:rsidRDefault="00BC3653" w:rsidP="002119F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6037FB" w:rsidRPr="00B229AF">
              <w:rPr>
                <w:sz w:val="22"/>
                <w:szCs w:val="22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863A" w14:textId="77777777" w:rsidR="006037FB" w:rsidRPr="00B229AF" w:rsidRDefault="006037FB" w:rsidP="002119F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229AF">
              <w:rPr>
                <w:sz w:val="22"/>
                <w:szCs w:val="22"/>
              </w:rPr>
              <w:t>10</w:t>
            </w:r>
            <w:r w:rsidRPr="00B229AF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65A3" w14:textId="77777777" w:rsidR="006037FB" w:rsidRPr="00F549D1" w:rsidRDefault="006037FB" w:rsidP="002119F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14:paraId="5316C141" w14:textId="77777777" w:rsidR="006037FB" w:rsidRDefault="006037FB" w:rsidP="006037FB"/>
    <w:p w14:paraId="2B00B49B" w14:textId="77777777" w:rsidR="006037FB" w:rsidRDefault="006037FB" w:rsidP="006037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51D578E" w14:textId="225EBE37" w:rsidR="006037FB" w:rsidRPr="00CA3350" w:rsidRDefault="006037FB" w:rsidP="006037FB">
      <w:pPr>
        <w:spacing w:line="276" w:lineRule="auto"/>
        <w:jc w:val="both"/>
        <w:textAlignment w:val="baseline"/>
        <w:rPr>
          <w:color w:val="333333"/>
        </w:rPr>
      </w:pPr>
      <w:r w:rsidRPr="00DC5968">
        <w:rPr>
          <w:b/>
          <w:bCs/>
          <w:color w:val="333333"/>
          <w:bdr w:val="none" w:sz="0" w:space="0" w:color="auto" w:frame="1"/>
        </w:rPr>
        <w:lastRenderedPageBreak/>
        <w:t xml:space="preserve">Warunkiem uczestnictwa w przetargu jest </w:t>
      </w:r>
      <w:r w:rsidRPr="00CA3350">
        <w:rPr>
          <w:rFonts w:eastAsia="Calibri"/>
          <w:b/>
          <w:lang w:eastAsia="en-US"/>
        </w:rPr>
        <w:t xml:space="preserve">wpłacenie wadium </w:t>
      </w:r>
      <w:r w:rsidRPr="00CA3350">
        <w:rPr>
          <w:rFonts w:eastAsia="Calibri"/>
          <w:lang w:eastAsia="en-US"/>
        </w:rPr>
        <w:t xml:space="preserve">w podanej wysokości w pieniądzu polskim na konto Gminy Hrubieszów - Bank PEKAO SA o/Hrubieszów </w:t>
      </w:r>
      <w:r w:rsidRPr="00CA3350">
        <w:rPr>
          <w:rFonts w:eastAsia="Calibri"/>
          <w:b/>
          <w:lang w:eastAsia="en-US"/>
        </w:rPr>
        <w:t xml:space="preserve">nr 22124028291111000040270283 w terminie do dnia </w:t>
      </w:r>
      <w:r w:rsidRPr="00B229AF">
        <w:rPr>
          <w:rFonts w:eastAsia="Calibri"/>
          <w:b/>
          <w:lang w:eastAsia="en-US"/>
        </w:rPr>
        <w:t>0</w:t>
      </w:r>
      <w:r w:rsidR="00BC3653">
        <w:rPr>
          <w:rFonts w:eastAsia="Calibri"/>
          <w:b/>
          <w:lang w:eastAsia="en-US"/>
        </w:rPr>
        <w:t>8</w:t>
      </w:r>
      <w:r w:rsidRPr="00B229AF">
        <w:rPr>
          <w:rFonts w:eastAsia="Calibri"/>
          <w:b/>
          <w:lang w:eastAsia="en-US"/>
        </w:rPr>
        <w:t>.1</w:t>
      </w:r>
      <w:r w:rsidR="00BC3653">
        <w:rPr>
          <w:rFonts w:eastAsia="Calibri"/>
          <w:b/>
          <w:lang w:eastAsia="en-US"/>
        </w:rPr>
        <w:t>1</w:t>
      </w:r>
      <w:r w:rsidRPr="00B229AF">
        <w:rPr>
          <w:rFonts w:eastAsia="Calibri"/>
          <w:b/>
          <w:lang w:eastAsia="en-US"/>
        </w:rPr>
        <w:t xml:space="preserve">.2024 r. </w:t>
      </w:r>
      <w:r w:rsidRPr="00CA3350">
        <w:rPr>
          <w:rFonts w:eastAsia="Calibri"/>
          <w:b/>
          <w:lang w:eastAsia="en-US"/>
        </w:rPr>
        <w:t>włącznie.</w:t>
      </w:r>
      <w:r w:rsidRPr="00CA3350">
        <w:rPr>
          <w:color w:val="333333"/>
        </w:rPr>
        <w:t xml:space="preserve"> </w:t>
      </w:r>
      <w:r w:rsidRPr="00C9611B">
        <w:t xml:space="preserve">Za datę wniesienia wadium uważa się datę wpływu środków </w:t>
      </w:r>
      <w:r>
        <w:t xml:space="preserve">                  </w:t>
      </w:r>
      <w:r w:rsidRPr="00C9611B">
        <w:t xml:space="preserve">na rachunek Urzędu. W tytule przelewu należy wpisać: „Wadium na dzierżawę działki nr ………… w miejscowości </w:t>
      </w:r>
      <w:r w:rsidRPr="00CA3350">
        <w:t>…………….”</w:t>
      </w:r>
    </w:p>
    <w:p w14:paraId="61B4B3BB" w14:textId="77777777" w:rsidR="006037FB" w:rsidRPr="00DC5968" w:rsidRDefault="006037FB" w:rsidP="006037FB">
      <w:pPr>
        <w:spacing w:line="276" w:lineRule="auto"/>
        <w:jc w:val="both"/>
        <w:textAlignment w:val="baseline"/>
      </w:pPr>
      <w:r w:rsidRPr="00CA3350">
        <w:t>Wpłacenie jednego wadium upoważnia do wzięcia udziału w jednym przetargu na podane powyżej działki.</w:t>
      </w:r>
    </w:p>
    <w:p w14:paraId="6C600245" w14:textId="77777777" w:rsidR="006037FB" w:rsidRPr="00CA3350" w:rsidRDefault="006037FB" w:rsidP="006037FB">
      <w:pPr>
        <w:spacing w:line="276" w:lineRule="auto"/>
        <w:jc w:val="both"/>
        <w:textAlignment w:val="baseline"/>
      </w:pPr>
      <w:r w:rsidRPr="00CA3350">
        <w:rPr>
          <w:rFonts w:eastAsia="Calibri"/>
          <w:lang w:eastAsia="en-US"/>
        </w:rPr>
        <w:t>Wadium wpłacone przez osobę, która wygra przetarg zostanie zaliczone na poczet czynszu dzierżawnego.</w:t>
      </w:r>
      <w:r w:rsidRPr="00CA3350">
        <w:t xml:space="preserve"> </w:t>
      </w:r>
      <w:r w:rsidRPr="00CA3350">
        <w:rPr>
          <w:rFonts w:eastAsia="Calibri"/>
          <w:lang w:eastAsia="en-US"/>
        </w:rPr>
        <w:t>Jeżeli osoba ustalona w drodze przetargu na dzierżawcę nieruchomości nie stawi się bez usprawiedliwienia w wyznaczonym terminie do podpisania umowy dzierżawy, organizator przetargu może odstąpić od zawarcia umowy, a wpłacone wadium nie podlega zwrotowi.</w:t>
      </w:r>
      <w:r w:rsidRPr="00CA3350">
        <w:t xml:space="preserve"> Wadium wpłacone przez osoby, które nie wygrały przetargu zostanie zwrócone niezwłocznie </w:t>
      </w:r>
      <w:r>
        <w:t xml:space="preserve">                                          </w:t>
      </w:r>
      <w:r w:rsidRPr="00CA3350">
        <w:t>po rozstrzygnięciu przetargu.</w:t>
      </w:r>
    </w:p>
    <w:p w14:paraId="3A43FC24" w14:textId="77777777" w:rsidR="006037FB" w:rsidRPr="00CA3350" w:rsidRDefault="006037FB" w:rsidP="006037FB">
      <w:pPr>
        <w:spacing w:line="276" w:lineRule="auto"/>
        <w:ind w:left="-284" w:firstLine="284"/>
        <w:jc w:val="both"/>
        <w:rPr>
          <w:color w:val="FF0000"/>
        </w:rPr>
      </w:pPr>
      <w:r w:rsidRPr="00CA3350">
        <w:rPr>
          <w:rFonts w:eastAsia="Calibri"/>
          <w:b/>
          <w:lang w:eastAsia="en-US"/>
        </w:rPr>
        <w:t xml:space="preserve">Uczestnicy przystępujący do przetargu zobowiązani są </w:t>
      </w:r>
      <w:r w:rsidRPr="00CA3350">
        <w:rPr>
          <w:rFonts w:eastAsia="Calibri"/>
          <w:lang w:eastAsia="en-US"/>
        </w:rPr>
        <w:t>do okazania dokumentu potwierdzającego tożsamość</w:t>
      </w:r>
      <w:r w:rsidRPr="00CA3350">
        <w:rPr>
          <w:rFonts w:eastAsia="Calibri"/>
          <w:color w:val="FF0000"/>
          <w:lang w:eastAsia="en-US"/>
        </w:rPr>
        <w:t>.</w:t>
      </w:r>
      <w:r w:rsidRPr="00CA3350">
        <w:rPr>
          <w:color w:val="FF0000"/>
        </w:rPr>
        <w:t xml:space="preserve"> </w:t>
      </w:r>
    </w:p>
    <w:p w14:paraId="5D2CBA48" w14:textId="77777777" w:rsidR="006037FB" w:rsidRPr="00CA3350" w:rsidRDefault="006037FB" w:rsidP="006037FB">
      <w:pPr>
        <w:spacing w:line="276" w:lineRule="auto"/>
        <w:jc w:val="both"/>
      </w:pPr>
      <w:r w:rsidRPr="00CA3350">
        <w:t xml:space="preserve">Przystąpienie do przetargu oznacza, że uczestnikowi przetargu znany jest stan prawny i faktyczny oraz, że przyjmuje warunki przetargu bez zastrzeżeń. </w:t>
      </w:r>
    </w:p>
    <w:p w14:paraId="17F347C2" w14:textId="77777777" w:rsidR="006037FB" w:rsidRPr="007D6D2E" w:rsidRDefault="006037FB" w:rsidP="006037FB">
      <w:pPr>
        <w:spacing w:line="276" w:lineRule="auto"/>
        <w:jc w:val="both"/>
        <w:rPr>
          <w:rFonts w:eastAsia="Calibri"/>
          <w:b/>
        </w:rPr>
      </w:pPr>
      <w:r w:rsidRPr="00CA3350">
        <w:rPr>
          <w:rFonts w:eastAsia="Calibri"/>
        </w:rPr>
        <w:t xml:space="preserve">Oprócz czynszu dzierżawnego dzierżawca zobowiązany jest do uiszczania podatków i innych opłat związanych z </w:t>
      </w:r>
      <w:r>
        <w:rPr>
          <w:rFonts w:eastAsia="Calibri"/>
        </w:rPr>
        <w:t>dzierżawą</w:t>
      </w:r>
      <w:r w:rsidRPr="00CA3350">
        <w:rPr>
          <w:rFonts w:eastAsia="Calibri"/>
        </w:rPr>
        <w:t xml:space="preserve"> przedmiotowych gruntów</w:t>
      </w:r>
      <w:r>
        <w:rPr>
          <w:rFonts w:eastAsia="Calibri"/>
        </w:rPr>
        <w:t xml:space="preserve">.                      </w:t>
      </w:r>
      <w:r w:rsidRPr="007D6D2E">
        <w:rPr>
          <w:rFonts w:eastAsia="Calibri"/>
        </w:rPr>
        <w:t>Czynsz dzierżawny</w:t>
      </w:r>
      <w:r w:rsidRPr="007D6D2E">
        <w:rPr>
          <w:shd w:val="clear" w:color="auto" w:fill="FFFFFF"/>
        </w:rPr>
        <w:t xml:space="preserve"> nie podlegają aktualizacji.</w:t>
      </w:r>
    </w:p>
    <w:p w14:paraId="6B148AA8" w14:textId="77777777" w:rsidR="006037FB" w:rsidRPr="00CA3350" w:rsidRDefault="006037FB" w:rsidP="006037FB">
      <w:pPr>
        <w:pStyle w:val="NormalnyWeb"/>
        <w:spacing w:before="0" w:beforeAutospacing="0" w:after="0" w:afterAutospacing="0" w:line="276" w:lineRule="auto"/>
        <w:jc w:val="both"/>
        <w:textAlignment w:val="baseline"/>
      </w:pPr>
      <w:r w:rsidRPr="007D6D2E">
        <w:t>Przetarg zakończy się wynikiem pozytywnym jeżeli chociaż jeden uczestnik zaoferuje co najmniej jedno postąpienie ponad cenę wywoławczą czynszu</w:t>
      </w:r>
      <w:r w:rsidRPr="00CA3350">
        <w:t>.</w:t>
      </w:r>
      <w:r w:rsidRPr="00495E82">
        <w:t xml:space="preserve"> </w:t>
      </w:r>
      <w:r>
        <w:t xml:space="preserve">                            </w:t>
      </w:r>
      <w:r w:rsidRPr="00986C4C">
        <w:t xml:space="preserve">O wysokości postąpienia decydują uczestnicy przetargu, z tym że postąpienie nie może wynosić mniej niż 1% ceny wywoławczej z zaokrągleniem w górę </w:t>
      </w:r>
      <w:r>
        <w:br/>
      </w:r>
      <w:r w:rsidRPr="00986C4C">
        <w:t>do pełnych dziesiątek złotych.</w:t>
      </w:r>
    </w:p>
    <w:p w14:paraId="0E183D2E" w14:textId="77777777" w:rsidR="006037FB" w:rsidRPr="00CA3350" w:rsidRDefault="006037FB" w:rsidP="006037FB">
      <w:pPr>
        <w:spacing w:line="276" w:lineRule="auto"/>
        <w:ind w:left="-284" w:firstLine="284"/>
        <w:jc w:val="both"/>
        <w:rPr>
          <w:rFonts w:eastAsia="Calibri"/>
          <w:lang w:eastAsia="en-US"/>
        </w:rPr>
      </w:pPr>
      <w:r w:rsidRPr="00CA3350">
        <w:rPr>
          <w:rFonts w:eastAsia="Calibri"/>
          <w:lang w:eastAsia="en-US"/>
        </w:rPr>
        <w:t>Zastrzega się prawo odwołania przetargu z ważnych powodów,</w:t>
      </w:r>
      <w:r w:rsidRPr="00CA3350">
        <w:rPr>
          <w:rFonts w:eastAsia="Calibri"/>
          <w:b/>
          <w:lang w:eastAsia="en-US"/>
        </w:rPr>
        <w:t xml:space="preserve"> </w:t>
      </w:r>
      <w:r w:rsidRPr="00CA3350">
        <w:rPr>
          <w:rFonts w:eastAsia="Calibri"/>
          <w:lang w:eastAsia="en-US"/>
        </w:rPr>
        <w:t>niezwłocznie podając informację o odwołaniu przetargu do publicznej wiadomości.</w:t>
      </w:r>
    </w:p>
    <w:p w14:paraId="52EFC1C9" w14:textId="77777777" w:rsidR="006037FB" w:rsidRDefault="006037FB" w:rsidP="006037FB">
      <w:pPr>
        <w:spacing w:line="276" w:lineRule="auto"/>
        <w:ind w:left="-284" w:firstLine="284"/>
        <w:jc w:val="both"/>
      </w:pPr>
      <w:r w:rsidRPr="00CA3350">
        <w:rPr>
          <w:rFonts w:eastAsia="Calibri"/>
          <w:lang w:eastAsia="en-US"/>
        </w:rPr>
        <w:t>Ogłoszenie zostaje podane do publicznej wiadomości przez wywieszenie na tablicy ogłoszeń w Urzędzie Gminy Hrubieszów, na stronie internetowej</w:t>
      </w:r>
      <w:r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ab/>
      </w:r>
      <w:hyperlink r:id="rId4" w:history="1">
        <w:r w:rsidRPr="008C4DD5">
          <w:rPr>
            <w:rStyle w:val="Hipercze"/>
          </w:rPr>
          <w:t>www.gminahrubieszow.pl</w:t>
        </w:r>
      </w:hyperlink>
      <w:r>
        <w:rPr>
          <w:rStyle w:val="Hipercze"/>
        </w:rPr>
        <w:t xml:space="preserve"> </w:t>
      </w:r>
      <w:r w:rsidRPr="00CA3350">
        <w:rPr>
          <w:rFonts w:eastAsia="Calibri"/>
          <w:lang w:eastAsia="en-US"/>
        </w:rPr>
        <w:t>w Biuletynie Informacji Publicznej oraz w sposób zwyczajowo przyjęty na tablicach ogłoszeń w wymienionych w ogłoszeniu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  <w:t>m</w:t>
      </w:r>
      <w:r w:rsidRPr="00CA3350">
        <w:rPr>
          <w:rFonts w:eastAsia="Calibri"/>
          <w:lang w:eastAsia="en-US"/>
        </w:rPr>
        <w:t>iejscowościach</w:t>
      </w:r>
      <w:r>
        <w:t>.</w:t>
      </w:r>
    </w:p>
    <w:p w14:paraId="52EA1F13" w14:textId="77777777" w:rsidR="006037FB" w:rsidRPr="000E7556" w:rsidRDefault="006037FB" w:rsidP="006037FB">
      <w:pPr>
        <w:spacing w:line="276" w:lineRule="auto"/>
        <w:jc w:val="both"/>
        <w:rPr>
          <w:rFonts w:eastAsia="Calibri"/>
          <w:lang w:eastAsia="en-US"/>
        </w:rPr>
      </w:pPr>
      <w:bookmarkStart w:id="0" w:name="_Hlk117496311"/>
      <w:r w:rsidRPr="00506E12">
        <w:t xml:space="preserve">Przetarg odbywa się na warunkach wynikających z ustawy z dnia 21 sierpnia 1997 r. o gospodarce nieruchomościami </w:t>
      </w:r>
      <w:r w:rsidRPr="000E7556">
        <w:rPr>
          <w:bdr w:val="none" w:sz="0" w:space="0" w:color="auto" w:frame="1"/>
          <w:shd w:val="clear" w:color="auto" w:fill="FFFFFF"/>
        </w:rPr>
        <w:t>(j.t. Dz. U. z 20</w:t>
      </w:r>
      <w:r>
        <w:rPr>
          <w:bdr w:val="none" w:sz="0" w:space="0" w:color="auto" w:frame="1"/>
          <w:shd w:val="clear" w:color="auto" w:fill="FFFFFF"/>
        </w:rPr>
        <w:t>24</w:t>
      </w:r>
      <w:r w:rsidRPr="000E7556">
        <w:rPr>
          <w:bdr w:val="none" w:sz="0" w:space="0" w:color="auto" w:frame="1"/>
          <w:shd w:val="clear" w:color="auto" w:fill="FFFFFF"/>
        </w:rPr>
        <w:t xml:space="preserve"> r., poz. </w:t>
      </w:r>
      <w:r>
        <w:rPr>
          <w:bdr w:val="none" w:sz="0" w:space="0" w:color="auto" w:frame="1"/>
          <w:shd w:val="clear" w:color="auto" w:fill="FFFFFF"/>
        </w:rPr>
        <w:t xml:space="preserve">1145) oraz </w:t>
      </w:r>
      <w:r w:rsidRPr="000E7556">
        <w:rPr>
          <w:bdr w:val="none" w:sz="0" w:space="0" w:color="auto" w:frame="1"/>
          <w:shd w:val="clear" w:color="auto" w:fill="FFFFFF"/>
        </w:rPr>
        <w:t>rozporządzen</w:t>
      </w:r>
      <w:r>
        <w:rPr>
          <w:bdr w:val="none" w:sz="0" w:space="0" w:color="auto" w:frame="1"/>
          <w:shd w:val="clear" w:color="auto" w:fill="FFFFFF"/>
        </w:rPr>
        <w:t>ia</w:t>
      </w:r>
      <w:r w:rsidRPr="000E7556">
        <w:rPr>
          <w:bdr w:val="none" w:sz="0" w:space="0" w:color="auto" w:frame="1"/>
          <w:shd w:val="clear" w:color="auto" w:fill="FFFFFF"/>
        </w:rPr>
        <w:t xml:space="preserve"> Rady Ministrów z dnia 14 września 2004 r. w sprawie sposobu i trybu przeprowadzenia przetargów oraz rokowań na zbycie nieruchomości </w:t>
      </w:r>
      <w:r>
        <w:rPr>
          <w:bdr w:val="none" w:sz="0" w:space="0" w:color="auto" w:frame="1"/>
          <w:shd w:val="clear" w:color="auto" w:fill="FFFFFF"/>
        </w:rPr>
        <w:t xml:space="preserve">                     </w:t>
      </w:r>
      <w:r w:rsidRPr="000E7556">
        <w:rPr>
          <w:bdr w:val="none" w:sz="0" w:space="0" w:color="auto" w:frame="1"/>
          <w:shd w:val="clear" w:color="auto" w:fill="FFFFFF"/>
        </w:rPr>
        <w:t>(</w:t>
      </w:r>
      <w:r>
        <w:rPr>
          <w:bdr w:val="none" w:sz="0" w:space="0" w:color="auto" w:frame="1"/>
          <w:shd w:val="clear" w:color="auto" w:fill="FFFFFF"/>
        </w:rPr>
        <w:t xml:space="preserve">t. j. </w:t>
      </w:r>
      <w:r w:rsidRPr="000E7556">
        <w:rPr>
          <w:bdr w:val="none" w:sz="0" w:space="0" w:color="auto" w:frame="1"/>
          <w:shd w:val="clear" w:color="auto" w:fill="FFFFFF"/>
        </w:rPr>
        <w:t>Dz. U. z 20</w:t>
      </w:r>
      <w:r>
        <w:rPr>
          <w:bdr w:val="none" w:sz="0" w:space="0" w:color="auto" w:frame="1"/>
          <w:shd w:val="clear" w:color="auto" w:fill="FFFFFF"/>
        </w:rPr>
        <w:t>21</w:t>
      </w:r>
      <w:r w:rsidRPr="000E7556">
        <w:rPr>
          <w:bdr w:val="none" w:sz="0" w:space="0" w:color="auto" w:frame="1"/>
          <w:shd w:val="clear" w:color="auto" w:fill="FFFFFF"/>
        </w:rPr>
        <w:t xml:space="preserve"> r., poz. </w:t>
      </w:r>
      <w:r>
        <w:rPr>
          <w:bdr w:val="none" w:sz="0" w:space="0" w:color="auto" w:frame="1"/>
          <w:shd w:val="clear" w:color="auto" w:fill="FFFFFF"/>
        </w:rPr>
        <w:t>2213</w:t>
      </w:r>
      <w:r w:rsidRPr="000E7556">
        <w:rPr>
          <w:bdr w:val="none" w:sz="0" w:space="0" w:color="auto" w:frame="1"/>
          <w:shd w:val="clear" w:color="auto" w:fill="FFFFFF"/>
        </w:rPr>
        <w:t>)</w:t>
      </w:r>
      <w:r>
        <w:rPr>
          <w:bdr w:val="none" w:sz="0" w:space="0" w:color="auto" w:frame="1"/>
          <w:shd w:val="clear" w:color="auto" w:fill="FFFFFF"/>
        </w:rPr>
        <w:t>.</w:t>
      </w:r>
    </w:p>
    <w:bookmarkEnd w:id="0"/>
    <w:p w14:paraId="7AB6FAAF" w14:textId="77777777" w:rsidR="006037FB" w:rsidRPr="00DC5968" w:rsidRDefault="006037FB" w:rsidP="006037FB">
      <w:pPr>
        <w:spacing w:line="276" w:lineRule="auto"/>
        <w:jc w:val="both"/>
        <w:rPr>
          <w:rFonts w:eastAsia="Calibri"/>
          <w:b/>
          <w:lang w:eastAsia="en-US"/>
        </w:rPr>
      </w:pPr>
      <w:r w:rsidRPr="000E7556">
        <w:rPr>
          <w:rFonts w:eastAsia="Calibri"/>
          <w:lang w:eastAsia="en-US"/>
        </w:rPr>
        <w:t>Więcej informacji można uzyskać w siedzibie Urzędu Gminy w</w:t>
      </w:r>
      <w:r w:rsidRPr="000E7556">
        <w:rPr>
          <w:rFonts w:eastAsia="Calibri"/>
          <w:b/>
          <w:lang w:eastAsia="en-US"/>
        </w:rPr>
        <w:t xml:space="preserve"> </w:t>
      </w:r>
      <w:r w:rsidRPr="00DC5968">
        <w:rPr>
          <w:rFonts w:eastAsia="Calibri"/>
          <w:b/>
          <w:lang w:eastAsia="en-US"/>
        </w:rPr>
        <w:t xml:space="preserve">Hrubieszowie, pokój nr </w:t>
      </w:r>
      <w:r>
        <w:rPr>
          <w:rFonts w:eastAsia="Calibri"/>
          <w:b/>
          <w:lang w:eastAsia="en-US"/>
        </w:rPr>
        <w:t>8</w:t>
      </w:r>
      <w:r w:rsidRPr="00DC5968">
        <w:rPr>
          <w:rFonts w:eastAsia="Calibri"/>
          <w:b/>
          <w:lang w:eastAsia="en-US"/>
        </w:rPr>
        <w:t xml:space="preserve"> lub pod numerem tele</w:t>
      </w:r>
      <w:r>
        <w:rPr>
          <w:rFonts w:eastAsia="Calibri"/>
          <w:b/>
          <w:lang w:eastAsia="en-US"/>
        </w:rPr>
        <w:t>fonu 84 696 26 81 wew. 22</w:t>
      </w:r>
      <w:r>
        <w:rPr>
          <w:rFonts w:eastAsia="Calibri"/>
          <w:b/>
          <w:lang w:eastAsia="en-US"/>
        </w:rPr>
        <w:br/>
      </w:r>
      <w:r w:rsidRPr="00DC5968">
        <w:rPr>
          <w:rFonts w:eastAsia="Calibri"/>
          <w:b/>
          <w:lang w:eastAsia="en-US"/>
        </w:rPr>
        <w:t xml:space="preserve">w godzinach pracy urzędu. </w:t>
      </w:r>
    </w:p>
    <w:p w14:paraId="58BC0329" w14:textId="77777777" w:rsidR="006037FB" w:rsidRPr="00DC5968" w:rsidRDefault="006037FB" w:rsidP="006037FB">
      <w:pPr>
        <w:spacing w:line="276" w:lineRule="auto"/>
        <w:rPr>
          <w:rFonts w:eastAsia="Calibri"/>
          <w:b/>
          <w:lang w:eastAsia="en-US"/>
        </w:rPr>
      </w:pPr>
    </w:p>
    <w:p w14:paraId="3FD211D6" w14:textId="77777777" w:rsidR="006037FB" w:rsidRPr="00DC5968" w:rsidRDefault="006037FB" w:rsidP="006037FB">
      <w:pPr>
        <w:rPr>
          <w:rFonts w:eastAsia="Calibri"/>
          <w:b/>
          <w:lang w:eastAsia="en-US"/>
        </w:rPr>
      </w:pPr>
    </w:p>
    <w:p w14:paraId="790325B1" w14:textId="77777777" w:rsidR="006037FB" w:rsidRDefault="006037FB" w:rsidP="006037FB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C9E72C" w14:textId="77777777" w:rsidR="006037FB" w:rsidRDefault="006037FB" w:rsidP="006037FB"/>
    <w:p w14:paraId="44B63DCE" w14:textId="77777777" w:rsidR="006037FB" w:rsidRDefault="006037FB" w:rsidP="006037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Wójt Gminy Hrubieszów</w:t>
      </w:r>
    </w:p>
    <w:p w14:paraId="1E6DD1DE" w14:textId="77777777" w:rsidR="006037FB" w:rsidRDefault="006037FB" w:rsidP="006037FB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618F6CE" w14:textId="77777777" w:rsidR="006037FB" w:rsidRDefault="006037FB" w:rsidP="006037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/-/ Tomasz Zając</w:t>
      </w:r>
    </w:p>
    <w:p w14:paraId="36C12FC7" w14:textId="77777777" w:rsidR="006037FB" w:rsidRDefault="006037FB" w:rsidP="006037FB"/>
    <w:p w14:paraId="2C52B159" w14:textId="77777777" w:rsidR="006037FB" w:rsidRDefault="006037FB" w:rsidP="006037FB"/>
    <w:p w14:paraId="7B6A64D1" w14:textId="77777777" w:rsidR="006037FB" w:rsidRDefault="006037FB" w:rsidP="006037FB"/>
    <w:p w14:paraId="37B7E1E2" w14:textId="77777777" w:rsidR="006A3D55" w:rsidRDefault="006A3D55"/>
    <w:sectPr w:rsidR="006A3D55" w:rsidSect="006037FB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7FB"/>
    <w:rsid w:val="006037FB"/>
    <w:rsid w:val="006A3D55"/>
    <w:rsid w:val="00BC3653"/>
    <w:rsid w:val="00C234C8"/>
    <w:rsid w:val="00E7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B3055"/>
  <w15:chartTrackingRefBased/>
  <w15:docId w15:val="{5E944306-CAF1-4089-B7C6-3618A40A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37F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037F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037FB"/>
    <w:pPr>
      <w:spacing w:before="100" w:beforeAutospacing="1" w:after="100" w:afterAutospacing="1"/>
    </w:pPr>
  </w:style>
  <w:style w:type="table" w:customStyle="1" w:styleId="Siatkatabelijasna1">
    <w:name w:val="Siatka tabeli — jasna1"/>
    <w:basedOn w:val="Standardowy"/>
    <w:uiPriority w:val="40"/>
    <w:rsid w:val="006037FB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hrubi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666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JB. Bogatko</dc:creator>
  <cp:keywords/>
  <dc:description/>
  <cp:lastModifiedBy>Jolanta JB. Bogatko</cp:lastModifiedBy>
  <cp:revision>1</cp:revision>
  <dcterms:created xsi:type="dcterms:W3CDTF">2024-10-03T06:21:00Z</dcterms:created>
  <dcterms:modified xsi:type="dcterms:W3CDTF">2024-10-03T06:44:00Z</dcterms:modified>
</cp:coreProperties>
</file>