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8AA" w14:textId="77777777" w:rsidR="00960EF1" w:rsidRPr="00960EF1" w:rsidRDefault="00960EF1" w:rsidP="00960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24841087"/>
      <w:r w:rsidRPr="00960EF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 Zarządzenia Wójta Gminy Hrubieszów</w:t>
      </w:r>
    </w:p>
    <w:p w14:paraId="1CD8848D" w14:textId="77777777" w:rsidR="00960EF1" w:rsidRPr="00960EF1" w:rsidRDefault="00960EF1" w:rsidP="00960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E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29/2023 z dnia 13.03.2023 r.</w:t>
      </w:r>
    </w:p>
    <w:p w14:paraId="3961D330" w14:textId="77777777" w:rsidR="00960EF1" w:rsidRPr="00960EF1" w:rsidRDefault="00960EF1" w:rsidP="00960E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14:paraId="78EFBA97" w14:textId="77777777" w:rsidR="00960EF1" w:rsidRPr="00960EF1" w:rsidRDefault="00960EF1" w:rsidP="00960E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 PRZEZNACZONYCH DO DZIERŻAWY W DRODZE BEZPRZETARGOWEJ</w:t>
      </w:r>
    </w:p>
    <w:p w14:paraId="1FD6311D" w14:textId="77777777" w:rsidR="00960EF1" w:rsidRPr="00960EF1" w:rsidRDefault="00960EF1" w:rsidP="00960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670"/>
        <w:gridCol w:w="1458"/>
        <w:gridCol w:w="990"/>
        <w:gridCol w:w="993"/>
        <w:gridCol w:w="2409"/>
        <w:gridCol w:w="1986"/>
        <w:gridCol w:w="1701"/>
        <w:gridCol w:w="1221"/>
        <w:gridCol w:w="1471"/>
        <w:gridCol w:w="1701"/>
        <w:gridCol w:w="1419"/>
      </w:tblGrid>
      <w:tr w:rsidR="00960EF1" w:rsidRPr="00960EF1" w14:paraId="4CEDFC16" w14:textId="77777777" w:rsidTr="00861DE1">
        <w:trPr>
          <w:trHeight w:val="123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B8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55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Położenie</w:t>
            </w:r>
          </w:p>
          <w:p w14:paraId="2F233783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Obręb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78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9B1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Powierz</w:t>
            </w:r>
          </w:p>
          <w:p w14:paraId="144FF3A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chnia</w:t>
            </w:r>
            <w:proofErr w:type="spellEnd"/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działek</w:t>
            </w:r>
          </w:p>
          <w:p w14:paraId="5A440EA9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(ha)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48E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CA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Przeznaczenie nieruchomości</w:t>
            </w: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zgodnie</w:t>
            </w:r>
          </w:p>
          <w:p w14:paraId="772312D2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 </w:t>
            </w:r>
            <w:proofErr w:type="spellStart"/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m.p.z.p</w:t>
            </w:r>
            <w:proofErr w:type="spellEnd"/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sposób zagospodarowania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AE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  <w:p w14:paraId="6FC81AA8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nieruchomości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096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Sposób</w:t>
            </w:r>
          </w:p>
          <w:p w14:paraId="0358E78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zagospodarowania</w:t>
            </w:r>
          </w:p>
          <w:p w14:paraId="04B67173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i okres umowy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89F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Terminy wnoszenia opłat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FD2C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Wysokość rocznego czynszu dzierżawnego</w:t>
            </w:r>
          </w:p>
          <w:p w14:paraId="673F398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DBB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960EF1" w:rsidRPr="00960EF1" w14:paraId="7E248398" w14:textId="77777777" w:rsidTr="00861DE1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FC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1F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Brodzica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DC7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504/1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28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0,4133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B18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676E09AF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 xml:space="preserve">Oznaczona w ewidencji gruntów jako grunty zadrzewione i zakrzewione – </w:t>
            </w:r>
            <w:proofErr w:type="spellStart"/>
            <w:r w:rsidRPr="00960EF1">
              <w:rPr>
                <w:rFonts w:ascii="Times New Roman" w:eastAsia="Times New Roman" w:hAnsi="Times New Roman" w:cs="Times New Roman"/>
              </w:rPr>
              <w:t>Lz</w:t>
            </w:r>
            <w:proofErr w:type="spellEnd"/>
            <w:r w:rsidRPr="00960EF1">
              <w:rPr>
                <w:rFonts w:ascii="Times New Roman" w:eastAsia="Times New Roman" w:hAnsi="Times New Roman" w:cs="Times New Roman"/>
              </w:rPr>
              <w:t xml:space="preserve">, pastwiska trwałe - </w:t>
            </w:r>
            <w:proofErr w:type="spellStart"/>
            <w:r w:rsidRPr="00960EF1">
              <w:rPr>
                <w:rFonts w:ascii="Times New Roman" w:eastAsia="Times New Roman" w:hAnsi="Times New Roman" w:cs="Times New Roman"/>
              </w:rPr>
              <w:t>PsI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630F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Tereny zabudowy mieszkaniowej</w:t>
            </w:r>
          </w:p>
          <w:p w14:paraId="6FC2D9D0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i  tereny produkcji rolnej.</w:t>
            </w:r>
          </w:p>
          <w:p w14:paraId="212AF694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428B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  <w:p w14:paraId="70FF7981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2DBF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A18B0C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66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431FF32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C4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300,00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DDC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0EF1" w:rsidRPr="00960EF1" w14:paraId="45B85790" w14:textId="77777777" w:rsidTr="00861DE1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607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129094032"/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578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7CA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6E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1,66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6C0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23ADB923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Oznaczona w ewidencji gruntów jako łąki trwałe – ŁIII, ŁIV, rowy - 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ED5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Tereny produkcji rolnej.</w:t>
            </w:r>
          </w:p>
          <w:p w14:paraId="67A58747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031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  <w:p w14:paraId="43CB3C3D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D456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4128E1D3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BC9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4B3E6995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19F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747,00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818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1"/>
      <w:tr w:rsidR="00960EF1" w:rsidRPr="00960EF1" w14:paraId="649A8DDE" w14:textId="77777777" w:rsidTr="00861DE1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6CB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E86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3049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FAF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1,11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B22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KW ZA1H/00084455/7</w:t>
            </w:r>
          </w:p>
          <w:p w14:paraId="09750A09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Oznaczona w ewidencji gruntów jako łąki trwałe – ŁIII, ŁIV, rowy - 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B736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</w:rPr>
              <w:t>Tereny produkcji rolnej.</w:t>
            </w:r>
          </w:p>
          <w:p w14:paraId="51977872" w14:textId="77777777" w:rsidR="00960EF1" w:rsidRPr="00960EF1" w:rsidRDefault="00960EF1" w:rsidP="00960E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817C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  <w:p w14:paraId="5118443E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25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F3D8843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A5A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D7CC863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1B4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0EF1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1A9" w14:textId="77777777" w:rsidR="00960EF1" w:rsidRPr="00960EF1" w:rsidRDefault="00960EF1" w:rsidP="00960EF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84176CF" w14:textId="77777777" w:rsidR="00960EF1" w:rsidRPr="00960EF1" w:rsidRDefault="00960EF1" w:rsidP="00960EF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277B207" w14:textId="77777777" w:rsidR="00960EF1" w:rsidRPr="00960EF1" w:rsidRDefault="00960EF1" w:rsidP="009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opłaca podatek w/g deklaracji podatkowej.</w:t>
      </w:r>
    </w:p>
    <w:p w14:paraId="64F56D50" w14:textId="77777777" w:rsidR="00960EF1" w:rsidRPr="00960EF1" w:rsidRDefault="00960EF1" w:rsidP="0096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wykaz na podstawie art. 35 ust. 1 ustawy z dnia 21 sierpnia 1997 r. o gospodarce nieruchomościami (</w:t>
      </w:r>
      <w:proofErr w:type="spellStart"/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2023 r. poz. 344) wywieszono                      na okres 21 dni od </w:t>
      </w:r>
      <w:r w:rsidRPr="0096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14.03.2023 r. do 04.04.2023 r.</w:t>
      </w: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oraz </w:t>
      </w:r>
      <w:r w:rsidRPr="00960EF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stronie internetowej </w:t>
      </w:r>
      <w:hyperlink r:id="rId4" w:history="1">
        <w:r w:rsidRPr="00960E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www.gminahrubieszow.pl</w:t>
        </w:r>
      </w:hyperlink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60EF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Biuletynie Informacji Publicznej </w:t>
      </w:r>
      <w:r w:rsidRPr="00960EF1">
        <w:rPr>
          <w:rFonts w:ascii="Times New Roman" w:eastAsia="Calibri" w:hAnsi="Times New Roman" w:cs="Times New Roman"/>
          <w:sz w:val="24"/>
          <w:szCs w:val="24"/>
        </w:rPr>
        <w:t>oraz w sposób zwyczajowo przyjęty na tablicach ogłoszeń w wymienionych w ogłoszeniu miejscowościach</w:t>
      </w: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informację o jego wywieszeniu zamieszczono w prasie lokalnej.</w:t>
      </w:r>
      <w:r w:rsidRPr="00960E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6F8DCC" w14:textId="77777777" w:rsidR="00960EF1" w:rsidRPr="00960EF1" w:rsidRDefault="00960EF1" w:rsidP="0096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EF1">
        <w:rPr>
          <w:rFonts w:ascii="Times New Roman" w:eastAsia="Calibri" w:hAnsi="Times New Roman" w:cs="Times New Roman"/>
          <w:sz w:val="24"/>
          <w:szCs w:val="24"/>
        </w:rPr>
        <w:t>Więcej informacji można uzyskać w Urzędzie Gminy Hrubieszów, pok. nr 8 lub pod numerem telefonu 84 696 26 81 wew. 22 w godzinach pracy.</w:t>
      </w: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9FAEFC" w14:textId="77777777" w:rsidR="00960EF1" w:rsidRPr="00960EF1" w:rsidRDefault="00960EF1" w:rsidP="009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3908FE9F" w14:textId="54644784" w:rsidR="00960EF1" w:rsidRDefault="00960EF1" w:rsidP="00960EF1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187988" w14:textId="36573E2F" w:rsidR="00960EF1" w:rsidRDefault="00960EF1" w:rsidP="00960EF1">
      <w:pPr>
        <w:spacing w:after="200" w:line="276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EF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Hrubieszów</w:t>
      </w:r>
    </w:p>
    <w:p w14:paraId="4BF96212" w14:textId="6BABB10B" w:rsidR="00960EF1" w:rsidRPr="00960EF1" w:rsidRDefault="00960EF1" w:rsidP="00960EF1">
      <w:pPr>
        <w:spacing w:after="200" w:line="276" w:lineRule="auto"/>
        <w:ind w:left="106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/-/ Tomasz Zając</w:t>
      </w:r>
    </w:p>
    <w:p w14:paraId="6C3E5069" w14:textId="77777777" w:rsidR="0036730D" w:rsidRDefault="0036730D"/>
    <w:sectPr w:rsidR="0036730D" w:rsidSect="00A86F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3"/>
    <w:rsid w:val="0036730D"/>
    <w:rsid w:val="00960EF1"/>
    <w:rsid w:val="009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E404"/>
  <w15:chartTrackingRefBased/>
  <w15:docId w15:val="{5ED271B3-30FC-48BB-AE22-9A323F79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960EF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2023-03-14T11:16:00Z</cp:lastPrinted>
  <dcterms:created xsi:type="dcterms:W3CDTF">2023-03-14T11:13:00Z</dcterms:created>
  <dcterms:modified xsi:type="dcterms:W3CDTF">2023-03-14T11:18:00Z</dcterms:modified>
</cp:coreProperties>
</file>