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2" w:rsidRPr="00BF24F2" w:rsidRDefault="00BF24F2" w:rsidP="00BF24F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zał.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F24F2" w:rsidRDefault="00BF24F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8C7B46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Gmina Hrubieszów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ul. B. Prusa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22-500 Hrubieszów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8389E">
        <w:rPr>
          <w:rFonts w:ascii="Arial" w:hAnsi="Arial" w:cs="Arial"/>
          <w:sz w:val="21"/>
          <w:szCs w:val="21"/>
        </w:rPr>
        <w:t>„odbieranie i zagospodarowanie odpadów komunalnych z nieruchomości zamieszkałych na terenie gminy Hrubieszów”</w:t>
      </w:r>
      <w:r w:rsidR="00D8389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C7B46">
        <w:rPr>
          <w:rFonts w:ascii="Arial" w:hAnsi="Arial" w:cs="Arial"/>
          <w:sz w:val="21"/>
          <w:szCs w:val="21"/>
        </w:rPr>
        <w:t>Gminę Hrubieszów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8C7B46" w:rsidRDefault="008C7B4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8C7B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C7B46">
        <w:rPr>
          <w:rFonts w:ascii="Arial" w:hAnsi="Arial" w:cs="Arial"/>
          <w:sz w:val="21"/>
          <w:szCs w:val="21"/>
        </w:rPr>
        <w:t>punkcie 5.1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C7B46" w:rsidRPr="00025C8D" w:rsidRDefault="008C7B46" w:rsidP="008C7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B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16E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B4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24F2"/>
    <w:rsid w:val="00C014B5"/>
    <w:rsid w:val="00C4103F"/>
    <w:rsid w:val="00C57DEB"/>
    <w:rsid w:val="00C6109E"/>
    <w:rsid w:val="00C81012"/>
    <w:rsid w:val="00D23F3D"/>
    <w:rsid w:val="00D34D9A"/>
    <w:rsid w:val="00D409DE"/>
    <w:rsid w:val="00D42C9B"/>
    <w:rsid w:val="00D531D5"/>
    <w:rsid w:val="00D7532C"/>
    <w:rsid w:val="00D8389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ADA7-C3E0-4915-8522-1913FEC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6</cp:revision>
  <cp:lastPrinted>2016-07-26T10:32:00Z</cp:lastPrinted>
  <dcterms:created xsi:type="dcterms:W3CDTF">2016-11-15T11:43:00Z</dcterms:created>
  <dcterms:modified xsi:type="dcterms:W3CDTF">2016-11-22T14:22:00Z</dcterms:modified>
</cp:coreProperties>
</file>