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siwz</w:t>
      </w:r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lastRenderedPageBreak/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0716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90083">
        <w:rPr>
          <w:rFonts w:ascii="Arial" w:hAnsi="Arial" w:cs="Arial"/>
          <w:sz w:val="21"/>
          <w:szCs w:val="21"/>
        </w:rPr>
        <w:t xml:space="preserve"> </w:t>
      </w:r>
      <w:r w:rsidR="00693BF7" w:rsidRPr="00693BF7">
        <w:rPr>
          <w:rFonts w:ascii="Arial" w:hAnsi="Arial" w:cs="Arial"/>
          <w:sz w:val="21"/>
          <w:szCs w:val="21"/>
        </w:rPr>
        <w:t>na  realizację zadania pn. „Odtworzenie i budowa małej infrastruktury turystycznej” w ramach realizowanego projektu „Zmniejszenie presji na gatunki i siedliska poprzez kanalizację ruchu turystycznego na obszarze Błoni Nadbużańskich”</w:t>
      </w:r>
      <w:r w:rsidR="00693BF7">
        <w:rPr>
          <w:rFonts w:ascii="Arial" w:hAnsi="Arial" w:cs="Arial"/>
          <w:sz w:val="21"/>
          <w:szCs w:val="21"/>
        </w:rPr>
        <w:t>:</w:t>
      </w:r>
    </w:p>
    <w:p w:rsidR="00B90716" w:rsidRPr="00B90716" w:rsidRDefault="00693BF7" w:rsidP="00B9071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cześć nr 1:  odtworzenie elementów ścieżki historyczno-przyrodnicze</w:t>
      </w:r>
      <w:r w:rsidR="00972A29">
        <w:rPr>
          <w:rFonts w:ascii="Arial" w:hAnsi="Arial" w:cs="Arial"/>
          <w:sz w:val="21"/>
          <w:szCs w:val="21"/>
        </w:rPr>
        <w:t>j „Królewski Kąt”</w:t>
      </w:r>
      <w:r w:rsidR="00B90716">
        <w:rPr>
          <w:rFonts w:ascii="Arial" w:hAnsi="Arial" w:cs="Arial"/>
          <w:sz w:val="21"/>
          <w:szCs w:val="21"/>
        </w:rPr>
        <w:t>/</w:t>
      </w:r>
    </w:p>
    <w:p w:rsidR="00B90716" w:rsidRPr="00B90716" w:rsidRDefault="00693BF7" w:rsidP="00B9071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część nr 2:  utworzenie punktu widokowego</w:t>
      </w:r>
      <w:r w:rsidR="00972A29">
        <w:rPr>
          <w:rFonts w:ascii="Arial" w:hAnsi="Arial" w:cs="Arial"/>
          <w:sz w:val="21"/>
          <w:szCs w:val="21"/>
        </w:rPr>
        <w:t xml:space="preserve"> na grodzisku w Gródku</w:t>
      </w:r>
      <w:r w:rsidR="00B90716">
        <w:rPr>
          <w:rFonts w:ascii="Arial" w:hAnsi="Arial" w:cs="Arial"/>
          <w:sz w:val="21"/>
          <w:szCs w:val="21"/>
        </w:rPr>
        <w:t>/</w:t>
      </w:r>
    </w:p>
    <w:p w:rsidR="00282E09" w:rsidRPr="00282E09" w:rsidRDefault="00693BF7" w:rsidP="00282E0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część nr 3: uzupełnienie elementów małej infras</w:t>
      </w:r>
      <w:r w:rsidR="00282E09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ruktury turystycznej</w:t>
      </w:r>
      <w:r w:rsidR="00B90716">
        <w:rPr>
          <w:rFonts w:ascii="Arial" w:hAnsi="Arial" w:cs="Arial"/>
          <w:sz w:val="21"/>
          <w:szCs w:val="21"/>
        </w:rPr>
        <w:t>/</w:t>
      </w:r>
      <w:r w:rsidR="00B90716" w:rsidRPr="00282E09">
        <w:rPr>
          <w:rFonts w:ascii="Arial" w:hAnsi="Arial" w:cs="Arial"/>
          <w:sz w:val="21"/>
          <w:szCs w:val="21"/>
        </w:rPr>
        <w:t xml:space="preserve"> </w:t>
      </w:r>
    </w:p>
    <w:p w:rsidR="00B90716" w:rsidRPr="00282E09" w:rsidRDefault="00B90716" w:rsidP="00282E09">
      <w:pPr>
        <w:pStyle w:val="Akapitzlist"/>
        <w:spacing w:after="0" w:line="360" w:lineRule="auto"/>
        <w:ind w:left="2136" w:firstLine="696"/>
        <w:jc w:val="both"/>
        <w:rPr>
          <w:rFonts w:ascii="Arial" w:hAnsi="Arial" w:cs="Arial"/>
          <w:sz w:val="20"/>
          <w:szCs w:val="20"/>
        </w:rPr>
      </w:pPr>
      <w:r w:rsidRPr="00282E09">
        <w:rPr>
          <w:rFonts w:ascii="Arial" w:hAnsi="Arial" w:cs="Arial"/>
          <w:sz w:val="21"/>
          <w:szCs w:val="21"/>
        </w:rPr>
        <w:t>(</w:t>
      </w:r>
      <w:r w:rsidRPr="00282E09">
        <w:rPr>
          <w:rFonts w:ascii="Arial" w:hAnsi="Arial" w:cs="Arial"/>
          <w:b/>
          <w:sz w:val="21"/>
          <w:szCs w:val="21"/>
        </w:rPr>
        <w:t xml:space="preserve">niepotrzebne skreślić) </w:t>
      </w:r>
    </w:p>
    <w:p w:rsidR="00D409DE" w:rsidRPr="00B90716" w:rsidRDefault="008D0487" w:rsidP="00B9071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716">
        <w:rPr>
          <w:rFonts w:ascii="Arial" w:hAnsi="Arial" w:cs="Arial"/>
          <w:i/>
          <w:sz w:val="20"/>
          <w:szCs w:val="20"/>
        </w:rPr>
        <w:t xml:space="preserve"> </w:t>
      </w:r>
      <w:r w:rsidRPr="00B90716">
        <w:rPr>
          <w:rFonts w:ascii="Arial" w:hAnsi="Arial" w:cs="Arial"/>
          <w:sz w:val="21"/>
          <w:szCs w:val="21"/>
        </w:rPr>
        <w:t xml:space="preserve">prowadzonego przez </w:t>
      </w:r>
      <w:r w:rsidR="002507C1" w:rsidRPr="00B90716">
        <w:rPr>
          <w:rFonts w:ascii="Arial" w:hAnsi="Arial" w:cs="Arial"/>
          <w:sz w:val="21"/>
          <w:szCs w:val="21"/>
        </w:rPr>
        <w:t>Gminę Hrubieszów</w:t>
      </w:r>
      <w:r w:rsidR="00AB39E6" w:rsidRPr="00B90716">
        <w:rPr>
          <w:rFonts w:ascii="Arial" w:hAnsi="Arial" w:cs="Arial"/>
          <w:sz w:val="20"/>
          <w:szCs w:val="20"/>
        </w:rPr>
        <w:t xml:space="preserve"> </w:t>
      </w:r>
      <w:r w:rsidRPr="00B90716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B90716">
        <w:rPr>
          <w:rFonts w:ascii="Arial" w:hAnsi="Arial" w:cs="Arial"/>
          <w:i/>
          <w:sz w:val="16"/>
          <w:szCs w:val="16"/>
        </w:rPr>
        <w:t>),</w:t>
      </w:r>
      <w:r w:rsidR="00500358" w:rsidRPr="00B90716">
        <w:rPr>
          <w:rFonts w:ascii="Arial" w:hAnsi="Arial" w:cs="Arial"/>
          <w:i/>
          <w:sz w:val="18"/>
          <w:szCs w:val="18"/>
        </w:rPr>
        <w:t xml:space="preserve"> </w:t>
      </w:r>
      <w:r w:rsidR="00500358" w:rsidRPr="00B90716">
        <w:rPr>
          <w:rFonts w:ascii="Arial" w:hAnsi="Arial" w:cs="Arial"/>
          <w:sz w:val="21"/>
          <w:szCs w:val="21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C53FB4" w:rsidRDefault="00C53FB4" w:rsidP="004C43B8">
      <w:pPr>
        <w:spacing w:after="0" w:line="360" w:lineRule="auto"/>
        <w:jc w:val="both"/>
        <w:rPr>
          <w:rFonts w:ascii="Arial" w:hAnsi="Arial" w:cs="Arial"/>
        </w:rPr>
      </w:pPr>
    </w:p>
    <w:p w:rsidR="00C53FB4" w:rsidRDefault="00C53FB4" w:rsidP="004C43B8">
      <w:pPr>
        <w:spacing w:after="0" w:line="360" w:lineRule="auto"/>
        <w:jc w:val="both"/>
        <w:rPr>
          <w:rFonts w:ascii="Arial" w:hAnsi="Arial" w:cs="Arial"/>
        </w:rPr>
      </w:pPr>
    </w:p>
    <w:p w:rsidR="00C53FB4" w:rsidRPr="00CC6896" w:rsidRDefault="00C53FB4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53FB4">
      <w:footerReference w:type="default" r:id="rId8"/>
      <w:endnotePr>
        <w:numFmt w:val="decimal"/>
      </w:endnotePr>
      <w:pgSz w:w="11906" w:h="16838"/>
      <w:pgMar w:top="993" w:right="1417" w:bottom="993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798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3FB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tbl>
    <w:tblPr>
      <w:tblStyle w:val="Tabela-Siatka1"/>
      <w:tblW w:w="9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559"/>
      <w:gridCol w:w="3861"/>
    </w:tblGrid>
    <w:tr w:rsidR="00C53FB4" w:rsidRPr="004B6C8E" w:rsidTr="008D02FA">
      <w:trPr>
        <w:trHeight w:val="1135"/>
      </w:trPr>
      <w:tc>
        <w:tcPr>
          <w:tcW w:w="3828" w:type="dxa"/>
        </w:tcPr>
        <w:p w:rsidR="00C53FB4" w:rsidRPr="004B6C8E" w:rsidRDefault="00C53FB4" w:rsidP="00C53FB4">
          <w:pPr>
            <w:tabs>
              <w:tab w:val="center" w:pos="3436"/>
              <w:tab w:val="right" w:pos="9072"/>
            </w:tabs>
            <w:ind w:left="-250"/>
          </w:pPr>
          <w:r w:rsidRPr="004B6C8E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F9B240" wp14:editId="53381625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81280</wp:posOffset>
                    </wp:positionV>
                    <wp:extent cx="5800725" cy="9525"/>
                    <wp:effectExtent l="0" t="0" r="28575" b="28575"/>
                    <wp:wrapNone/>
                    <wp:docPr id="9" name="Łącznik prost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8007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F71B7FF" id="Łącznik prosty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4pt" to="45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" strokecolor="windowText" strokeweight=".5pt">
                    <v:stroke joinstyle="miter"/>
                  </v:line>
                </w:pict>
              </mc:Fallback>
            </mc:AlternateContent>
          </w:r>
          <w:r w:rsidRPr="004B6C8E">
            <w:rPr>
              <w:noProof/>
              <w:lang w:eastAsia="pl-PL"/>
            </w:rPr>
            <w:drawing>
              <wp:inline distT="0" distB="0" distL="0" distR="0" wp14:anchorId="29B65B91" wp14:editId="53E38026">
                <wp:extent cx="2219325" cy="981710"/>
                <wp:effectExtent l="0" t="0" r="9525" b="889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C53FB4" w:rsidRPr="004B6C8E" w:rsidRDefault="00C53FB4" w:rsidP="00C53FB4">
          <w:pPr>
            <w:tabs>
              <w:tab w:val="center" w:pos="4536"/>
              <w:tab w:val="right" w:pos="9072"/>
            </w:tabs>
            <w:rPr>
              <w:noProof/>
              <w:lang w:eastAsia="pl-PL"/>
            </w:rPr>
          </w:pPr>
          <w:r w:rsidRPr="004B6C8E">
            <w:rPr>
              <w:noProof/>
              <w:lang w:eastAsia="pl-PL"/>
            </w:rPr>
            <w:t xml:space="preserve">        </w:t>
          </w:r>
        </w:p>
        <w:p w:rsidR="00C53FB4" w:rsidRPr="004B6C8E" w:rsidRDefault="00C53FB4" w:rsidP="00C53FB4">
          <w:pPr>
            <w:tabs>
              <w:tab w:val="center" w:pos="4536"/>
              <w:tab w:val="right" w:pos="9072"/>
            </w:tabs>
            <w:jc w:val="center"/>
            <w:rPr>
              <w:noProof/>
              <w:lang w:eastAsia="pl-PL"/>
            </w:rPr>
          </w:pPr>
        </w:p>
        <w:p w:rsidR="00C53FB4" w:rsidRPr="004B6C8E" w:rsidRDefault="00C53FB4" w:rsidP="00C53FB4">
          <w:pPr>
            <w:tabs>
              <w:tab w:val="center" w:pos="4536"/>
              <w:tab w:val="right" w:pos="9072"/>
            </w:tabs>
          </w:pPr>
          <w:r w:rsidRPr="004B6C8E">
            <w:rPr>
              <w:noProof/>
              <w:lang w:eastAsia="pl-PL"/>
            </w:rPr>
            <w:t xml:space="preserve">       </w:t>
          </w:r>
          <w:r w:rsidRPr="004B6C8E">
            <w:rPr>
              <w:noProof/>
              <w:lang w:eastAsia="pl-PL"/>
            </w:rPr>
            <w:drawing>
              <wp:inline distT="0" distB="0" distL="0" distR="0" wp14:anchorId="59B80DAA" wp14:editId="04F12720">
                <wp:extent cx="311521" cy="354965"/>
                <wp:effectExtent l="0" t="0" r="0" b="698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duz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380" cy="38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53FB4" w:rsidRPr="004B6C8E" w:rsidRDefault="00C53FB4" w:rsidP="00C53FB4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4B6C8E">
            <w:rPr>
              <w:sz w:val="16"/>
            </w:rPr>
            <w:t>Gmina Hrubieszów</w:t>
          </w:r>
        </w:p>
      </w:tc>
      <w:tc>
        <w:tcPr>
          <w:tcW w:w="3861" w:type="dxa"/>
        </w:tcPr>
        <w:p w:rsidR="00C53FB4" w:rsidRPr="004B6C8E" w:rsidRDefault="00C53FB4" w:rsidP="00C53FB4">
          <w:pPr>
            <w:tabs>
              <w:tab w:val="center" w:pos="4536"/>
              <w:tab w:val="right" w:pos="9072"/>
            </w:tabs>
          </w:pPr>
        </w:p>
        <w:p w:rsidR="00C53FB4" w:rsidRPr="004B6C8E" w:rsidRDefault="00C53FB4" w:rsidP="00C53FB4">
          <w:pPr>
            <w:tabs>
              <w:tab w:val="center" w:pos="4536"/>
              <w:tab w:val="right" w:pos="9072"/>
            </w:tabs>
          </w:pPr>
          <w:r w:rsidRPr="004B6C8E">
            <w:rPr>
              <w:noProof/>
              <w:lang w:eastAsia="pl-PL"/>
            </w:rPr>
            <w:drawing>
              <wp:inline distT="0" distB="0" distL="0" distR="0" wp14:anchorId="3276AD79" wp14:editId="0DE9D34D">
                <wp:extent cx="2314575" cy="755015"/>
                <wp:effectExtent l="0" t="0" r="9525" b="698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6945" w:rsidRDefault="001C6945" w:rsidP="00C53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5741"/>
    <w:multiLevelType w:val="hybridMultilevel"/>
    <w:tmpl w:val="F6C0D544"/>
    <w:lvl w:ilvl="0" w:tplc="E4C019D2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2E0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08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BF7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A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E782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716"/>
    <w:rsid w:val="00BD06C3"/>
    <w:rsid w:val="00BF1F3F"/>
    <w:rsid w:val="00C00C2E"/>
    <w:rsid w:val="00C22538"/>
    <w:rsid w:val="00C31FD9"/>
    <w:rsid w:val="00C4103F"/>
    <w:rsid w:val="00C456FB"/>
    <w:rsid w:val="00C5390F"/>
    <w:rsid w:val="00C53FB4"/>
    <w:rsid w:val="00C57DEB"/>
    <w:rsid w:val="00C75633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5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8CC8-10E6-4CB6-AB24-D8CB8E44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PT. Tarasiuk</cp:lastModifiedBy>
  <cp:revision>2</cp:revision>
  <cp:lastPrinted>2016-07-26T08:32:00Z</cp:lastPrinted>
  <dcterms:created xsi:type="dcterms:W3CDTF">2017-08-22T07:36:00Z</dcterms:created>
  <dcterms:modified xsi:type="dcterms:W3CDTF">2017-08-22T07:36:00Z</dcterms:modified>
</cp:coreProperties>
</file>